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9BF" w:rsidRPr="00250DA2" w:rsidRDefault="00A979BF" w:rsidP="00A979BF">
      <w:pPr>
        <w:pStyle w:val="Title"/>
        <w:rPr>
          <w:noProof/>
          <w:color w:val="0000FF"/>
          <w:sz w:val="30"/>
          <w:szCs w:val="30"/>
          <w:u w:val="thick"/>
          <w:lang w:val="en-GB"/>
        </w:rPr>
      </w:pPr>
      <w:r w:rsidRPr="00250DA2">
        <w:rPr>
          <w:noProof/>
          <w:color w:val="0000FF"/>
          <w:sz w:val="30"/>
          <w:u w:val="thick"/>
          <w:lang w:val="en-GB"/>
        </w:rPr>
        <w:t>FIRST ROUND ACQUISITION FORM FOR CREDITORS TRANCHE</w:t>
      </w:r>
    </w:p>
    <w:p w:rsidR="00A979BF" w:rsidRPr="00250DA2" w:rsidRDefault="00A979BF" w:rsidP="00A979BF">
      <w:pPr>
        <w:pStyle w:val="Title"/>
        <w:rPr>
          <w:noProof/>
          <w:color w:val="0000FF"/>
          <w:sz w:val="32"/>
          <w:u w:val="thick"/>
          <w:lang w:val="en-GB"/>
        </w:rPr>
      </w:pPr>
    </w:p>
    <w:p w:rsidR="00A979BF" w:rsidRPr="00250DA2" w:rsidRDefault="00A979BF" w:rsidP="00A979BF">
      <w:pPr>
        <w:pStyle w:val="Title"/>
        <w:jc w:val="both"/>
        <w:rPr>
          <w:b w:val="0"/>
          <w:noProof/>
          <w:sz w:val="20"/>
          <w:lang w:val="en-GB"/>
        </w:rPr>
      </w:pPr>
      <w:r w:rsidRPr="00250DA2">
        <w:rPr>
          <w:b w:val="0"/>
          <w:noProof/>
          <w:sz w:val="20"/>
          <w:lang w:val="en-GB"/>
        </w:rPr>
        <w:t xml:space="preserve">This acquisition form is addressed to those creditors that are Creditors (as this term is defined in the </w:t>
      </w:r>
      <w:r w:rsidRPr="00250DA2">
        <w:rPr>
          <w:i/>
          <w:noProof/>
          <w:sz w:val="20"/>
          <w:lang w:val="en-GB"/>
        </w:rPr>
        <w:t>Instructions</w:t>
      </w:r>
      <w:r w:rsidRPr="00250DA2">
        <w:rPr>
          <w:b w:val="0"/>
          <w:noProof/>
          <w:sz w:val="20"/>
          <w:lang w:val="en-GB"/>
        </w:rPr>
        <w:t xml:space="preserve">, which have been made available to the public on the Company's website). </w:t>
      </w:r>
    </w:p>
    <w:p w:rsidR="00A979BF" w:rsidRPr="00250DA2" w:rsidRDefault="00A979BF" w:rsidP="00A979BF">
      <w:pPr>
        <w:pStyle w:val="Title"/>
        <w:jc w:val="both"/>
        <w:rPr>
          <w:b w:val="0"/>
          <w:noProof/>
          <w:sz w:val="20"/>
          <w:lang w:val="en-GB"/>
        </w:rPr>
      </w:pPr>
    </w:p>
    <w:p w:rsidR="00A979BF" w:rsidRPr="00250DA2" w:rsidRDefault="00A979BF" w:rsidP="00A979BF">
      <w:pPr>
        <w:pStyle w:val="Title"/>
        <w:jc w:val="both"/>
        <w:rPr>
          <w:b w:val="0"/>
          <w:noProof/>
          <w:sz w:val="20"/>
          <w:lang w:val="en-GB"/>
        </w:rPr>
      </w:pPr>
      <w:r w:rsidRPr="00250DA2">
        <w:rPr>
          <w:b w:val="0"/>
          <w:noProof/>
          <w:sz w:val="20"/>
          <w:lang w:val="en-GB"/>
        </w:rPr>
        <w:t xml:space="preserve">The Creditors may, on the terms indicated in the Instructions, acquire and pay for up to a maximum of SIX MILLION TWO HUNDRED FIFTY THOUSAND (6,250,000) quotas, having a nominal value of ONE euro (€1) each, as follows: </w:t>
      </w:r>
    </w:p>
    <w:p w:rsidR="00A979BF" w:rsidRPr="00250DA2" w:rsidRDefault="00A979BF" w:rsidP="00A979BF">
      <w:pPr>
        <w:pStyle w:val="Title"/>
        <w:jc w:val="both"/>
        <w:rPr>
          <w:b w:val="0"/>
          <w:noProof/>
          <w:sz w:val="20"/>
          <w:lang w:val="en-GB"/>
        </w:rPr>
      </w:pPr>
    </w:p>
    <w:p w:rsidR="00A979BF" w:rsidRPr="00250DA2" w:rsidRDefault="00A979BF" w:rsidP="00A979BF">
      <w:pPr>
        <w:pStyle w:val="Title"/>
        <w:numPr>
          <w:ilvl w:val="0"/>
          <w:numId w:val="5"/>
        </w:numPr>
        <w:jc w:val="both"/>
        <w:rPr>
          <w:b w:val="0"/>
          <w:noProof/>
          <w:sz w:val="20"/>
          <w:lang w:val="en-GB"/>
        </w:rPr>
      </w:pPr>
      <w:r w:rsidRPr="00250DA2">
        <w:rPr>
          <w:b w:val="0"/>
          <w:noProof/>
          <w:sz w:val="20"/>
          <w:lang w:val="en-GB"/>
        </w:rPr>
        <w:t>by partial setoff of their credits against the Company under the Restructured Debt (as this term is defined in the Instructions) in a maximum amount of FOUR MILLION FIVE HUNDRED THOUSAND euros (€4,500,000) (</w:t>
      </w:r>
      <w:r w:rsidRPr="00250DA2">
        <w:rPr>
          <w:i/>
          <w:noProof/>
          <w:sz w:val="20"/>
          <w:lang w:val="en-GB"/>
        </w:rPr>
        <w:t>Sub-Tranche A</w:t>
      </w:r>
      <w:r w:rsidRPr="00250DA2">
        <w:rPr>
          <w:b w:val="0"/>
          <w:noProof/>
          <w:sz w:val="20"/>
          <w:lang w:val="en-GB"/>
        </w:rPr>
        <w:t xml:space="preserve">), and </w:t>
      </w:r>
    </w:p>
    <w:p w:rsidR="00A979BF" w:rsidRPr="00250DA2" w:rsidRDefault="00A979BF" w:rsidP="00A979BF">
      <w:pPr>
        <w:pStyle w:val="Title"/>
        <w:ind w:left="720"/>
        <w:jc w:val="both"/>
        <w:rPr>
          <w:b w:val="0"/>
          <w:noProof/>
          <w:sz w:val="20"/>
          <w:lang w:val="en-GB"/>
        </w:rPr>
      </w:pPr>
    </w:p>
    <w:p w:rsidR="00A979BF" w:rsidRPr="00250DA2" w:rsidRDefault="00A979BF" w:rsidP="00A979BF">
      <w:pPr>
        <w:pStyle w:val="Title"/>
        <w:numPr>
          <w:ilvl w:val="0"/>
          <w:numId w:val="5"/>
        </w:numPr>
        <w:jc w:val="both"/>
        <w:rPr>
          <w:b w:val="0"/>
          <w:noProof/>
          <w:sz w:val="20"/>
          <w:lang w:val="en-GB"/>
        </w:rPr>
      </w:pPr>
      <w:r w:rsidRPr="00250DA2">
        <w:rPr>
          <w:b w:val="0"/>
          <w:noProof/>
          <w:sz w:val="20"/>
          <w:lang w:val="en-GB"/>
        </w:rPr>
        <w:t>by cash contributions in a maximum amount of ONE MILLION SEVEN HUNDRED FIFTY THOUSAND euros (€1,750,000) or, at their election, by partial setoff of their credits against the Company under the Restructured Debt (as this term is defined in the Instructions) in the same amount, provided that there is a prior or simultaneous contribution of financing to the Company in the aforesaid amount on terms identical to those of the part of the debt that is set off (</w:t>
      </w:r>
      <w:r w:rsidRPr="00250DA2">
        <w:rPr>
          <w:i/>
          <w:noProof/>
          <w:sz w:val="20"/>
          <w:lang w:val="en-GB"/>
        </w:rPr>
        <w:t xml:space="preserve">Sub-Tranche B </w:t>
      </w:r>
      <w:r w:rsidRPr="00250DA2">
        <w:rPr>
          <w:b w:val="0"/>
          <w:noProof/>
          <w:sz w:val="20"/>
          <w:lang w:val="en-GB"/>
        </w:rPr>
        <w:t xml:space="preserve">and, together with Sub-Tranche A, the </w:t>
      </w:r>
      <w:r w:rsidRPr="00250DA2">
        <w:rPr>
          <w:i/>
          <w:noProof/>
          <w:sz w:val="20"/>
          <w:lang w:val="en-GB"/>
        </w:rPr>
        <w:t>Creditors Tranche</w:t>
      </w:r>
      <w:r w:rsidRPr="00250DA2">
        <w:rPr>
          <w:b w:val="0"/>
          <w:noProof/>
          <w:sz w:val="20"/>
          <w:lang w:val="en-GB"/>
        </w:rPr>
        <w:t>).</w:t>
      </w:r>
    </w:p>
    <w:p w:rsidR="00A979BF" w:rsidRPr="00250DA2" w:rsidRDefault="00A979BF" w:rsidP="00A979BF">
      <w:pPr>
        <w:pStyle w:val="Title"/>
        <w:jc w:val="both"/>
        <w:rPr>
          <w:b w:val="0"/>
          <w:noProof/>
          <w:sz w:val="20"/>
          <w:lang w:val="en-GB"/>
        </w:rPr>
      </w:pPr>
    </w:p>
    <w:p w:rsidR="00A979BF" w:rsidRPr="00250DA2" w:rsidRDefault="00A979BF" w:rsidP="00A979BF">
      <w:pPr>
        <w:pStyle w:val="Title"/>
        <w:jc w:val="both"/>
        <w:rPr>
          <w:b w:val="0"/>
          <w:noProof/>
          <w:sz w:val="20"/>
          <w:lang w:val="en-GB"/>
        </w:rPr>
      </w:pPr>
      <w:r w:rsidRPr="00250DA2">
        <w:rPr>
          <w:b w:val="0"/>
          <w:noProof/>
          <w:sz w:val="20"/>
          <w:lang w:val="en-GB"/>
        </w:rPr>
        <w:t xml:space="preserve">The Creditors may acquire </w:t>
      </w:r>
      <w:r w:rsidR="002E64E0">
        <w:rPr>
          <w:b w:val="0"/>
          <w:noProof/>
          <w:sz w:val="20"/>
          <w:lang w:val="en-GB"/>
        </w:rPr>
        <w:t>new</w:t>
      </w:r>
      <w:r w:rsidRPr="00250DA2">
        <w:rPr>
          <w:b w:val="0"/>
          <w:noProof/>
          <w:sz w:val="20"/>
          <w:lang w:val="en-GB"/>
        </w:rPr>
        <w:t xml:space="preserve"> quotas on the terms and within the terms appearing in the Instructions. In any event, the Creditors must acquire a whole number of quotas. As a result, the number of quotas each of the Creditors will be entitled to acquire will be rounded downward to the immediately lesser whole number, when the amount resulting from application of the rules described in the Creditors Tranche for acquisition of quotas is not a whole number of quotas.</w:t>
      </w:r>
    </w:p>
    <w:p w:rsidR="00A979BF" w:rsidRPr="00250DA2" w:rsidRDefault="00A979BF" w:rsidP="00A979BF">
      <w:pPr>
        <w:pStyle w:val="Title"/>
        <w:jc w:val="both"/>
        <w:rPr>
          <w:b w:val="0"/>
          <w:noProof/>
          <w:sz w:val="20"/>
          <w:lang w:val="en-GB"/>
        </w:rPr>
      </w:pPr>
    </w:p>
    <w:p w:rsidR="00A979BF" w:rsidRPr="00250DA2" w:rsidRDefault="00A979BF" w:rsidP="00A979BF">
      <w:pPr>
        <w:pStyle w:val="Title"/>
        <w:jc w:val="both"/>
        <w:rPr>
          <w:b w:val="0"/>
          <w:noProof/>
          <w:sz w:val="20"/>
          <w:lang w:val="en-GB"/>
        </w:rPr>
      </w:pPr>
      <w:r w:rsidRPr="00250DA2">
        <w:rPr>
          <w:b w:val="0"/>
          <w:noProof/>
          <w:sz w:val="20"/>
          <w:lang w:val="en-GB"/>
        </w:rPr>
        <w:t>This form is the form that is to be completed during the Term for First Round Acquisition by the Creditors (as this term is defined in the Instructions).</w:t>
      </w:r>
    </w:p>
    <w:p w:rsidR="00A979BF" w:rsidRPr="00250DA2" w:rsidRDefault="00A979BF" w:rsidP="00A979BF">
      <w:pPr>
        <w:pStyle w:val="Title"/>
        <w:jc w:val="both"/>
        <w:rPr>
          <w:b w:val="0"/>
          <w:noProof/>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A979BF" w:rsidRPr="00250DA2" w:rsidTr="004403D5">
        <w:tc>
          <w:tcPr>
            <w:tcW w:w="8720" w:type="dxa"/>
            <w:shd w:val="clear" w:color="auto" w:fill="auto"/>
          </w:tcPr>
          <w:p w:rsidR="00A979BF" w:rsidRPr="00250DA2" w:rsidRDefault="00A979BF" w:rsidP="004403D5">
            <w:pPr>
              <w:ind w:right="-105"/>
              <w:rPr>
                <w:b/>
                <w:noProof/>
                <w:lang w:val="en-GB"/>
              </w:rPr>
            </w:pPr>
            <w:r w:rsidRPr="00250DA2">
              <w:rPr>
                <w:b/>
                <w:noProof/>
                <w:lang w:val="en-GB"/>
              </w:rPr>
              <w:t>1) IDENTIFYING INFORMATION</w:t>
            </w:r>
          </w:p>
          <w:p w:rsidR="00A979BF" w:rsidRPr="00250DA2" w:rsidRDefault="00A979BF" w:rsidP="004403D5">
            <w:pPr>
              <w:ind w:right="-105"/>
              <w:rPr>
                <w:noProof/>
                <w:lang w:val="en-GB"/>
              </w:rPr>
            </w:pPr>
          </w:p>
          <w:p w:rsidR="00A979BF" w:rsidRPr="00250DA2" w:rsidRDefault="00A979BF" w:rsidP="004403D5">
            <w:pPr>
              <w:ind w:right="-105"/>
              <w:rPr>
                <w:b/>
                <w:noProof/>
                <w:lang w:val="en-GB"/>
              </w:rPr>
            </w:pPr>
            <w:r w:rsidRPr="00250DA2">
              <w:rPr>
                <w:b/>
                <w:noProof/>
                <w:lang w:val="en-GB"/>
              </w:rPr>
              <w:t xml:space="preserve">Corporate name / First and last names </w:t>
            </w:r>
            <w:r w:rsidRPr="00250DA2">
              <w:rPr>
                <w:lang w:val="en-GB"/>
              </w:rPr>
              <w:t>……………………………………………………………………………………………………………</w:t>
            </w:r>
            <w:r w:rsidR="002E64E0">
              <w:rPr>
                <w:lang w:val="en-GB"/>
              </w:rPr>
              <w:t>.</w:t>
            </w:r>
          </w:p>
          <w:p w:rsidR="00A979BF" w:rsidRPr="00250DA2" w:rsidRDefault="00A979BF" w:rsidP="004403D5">
            <w:pPr>
              <w:ind w:right="-105"/>
              <w:rPr>
                <w:noProof/>
                <w:lang w:val="en-GB"/>
              </w:rPr>
            </w:pPr>
          </w:p>
          <w:p w:rsidR="002E64E0" w:rsidRDefault="002E64E0" w:rsidP="004403D5">
            <w:pPr>
              <w:ind w:right="-105"/>
              <w:rPr>
                <w:b/>
                <w:noProof/>
                <w:lang w:val="en-GB"/>
              </w:rPr>
            </w:pPr>
            <w:r w:rsidRPr="002E64E0">
              <w:rPr>
                <w:b/>
                <w:noProof/>
                <w:lang w:val="en-GB"/>
              </w:rPr>
              <w:t>Spanish Tax Identification Number (NIF)</w:t>
            </w:r>
            <w:r w:rsidR="00A979BF" w:rsidRPr="00250DA2">
              <w:rPr>
                <w:b/>
                <w:noProof/>
                <w:lang w:val="en-GB"/>
              </w:rPr>
              <w:t>/</w:t>
            </w:r>
            <w:r w:rsidRPr="002E64E0">
              <w:rPr>
                <w:rFonts w:ascii="Arial" w:hAnsi="Arial" w:cs="Arial"/>
                <w:color w:val="242424"/>
                <w:sz w:val="18"/>
                <w:szCs w:val="18"/>
                <w:shd w:val="clear" w:color="auto" w:fill="FFFEEF"/>
              </w:rPr>
              <w:t xml:space="preserve"> </w:t>
            </w:r>
            <w:r w:rsidRPr="002E64E0">
              <w:rPr>
                <w:b/>
                <w:noProof/>
              </w:rPr>
              <w:t>Spanish ID Card</w:t>
            </w:r>
            <w:r w:rsidR="00A979BF" w:rsidRPr="00250DA2">
              <w:rPr>
                <w:b/>
                <w:noProof/>
                <w:lang w:val="en-GB"/>
              </w:rPr>
              <w:t>/Passport</w:t>
            </w:r>
          </w:p>
          <w:p w:rsidR="002E64E0" w:rsidRDefault="002E64E0" w:rsidP="004403D5">
            <w:pPr>
              <w:ind w:right="-105"/>
              <w:rPr>
                <w:b/>
                <w:noProof/>
                <w:lang w:val="en-GB"/>
              </w:rPr>
            </w:pPr>
          </w:p>
          <w:p w:rsidR="00A979BF" w:rsidRPr="00250DA2" w:rsidRDefault="00A979BF" w:rsidP="004403D5">
            <w:pPr>
              <w:ind w:right="-105"/>
              <w:rPr>
                <w:b/>
                <w:noProof/>
                <w:lang w:val="en-GB"/>
              </w:rPr>
            </w:pPr>
            <w:r w:rsidRPr="00250DA2">
              <w:rPr>
                <w:lang w:val="en-GB"/>
              </w:rPr>
              <w:t>……………………………………………………………………………………</w:t>
            </w:r>
            <w:r w:rsidR="002E64E0">
              <w:rPr>
                <w:lang w:val="en-GB"/>
              </w:rPr>
              <w:t>……………………….</w:t>
            </w:r>
          </w:p>
          <w:p w:rsidR="00A979BF" w:rsidRPr="00250DA2" w:rsidRDefault="00A979BF" w:rsidP="004403D5">
            <w:pPr>
              <w:ind w:right="-105"/>
              <w:rPr>
                <w:noProof/>
                <w:lang w:val="en-GB"/>
              </w:rPr>
            </w:pPr>
          </w:p>
          <w:p w:rsidR="00A979BF" w:rsidRPr="00250DA2" w:rsidRDefault="00A979BF" w:rsidP="004403D5">
            <w:pPr>
              <w:ind w:right="-105"/>
              <w:rPr>
                <w:noProof/>
                <w:lang w:val="en-GB"/>
              </w:rPr>
            </w:pPr>
            <w:r w:rsidRPr="00250DA2">
              <w:rPr>
                <w:b/>
                <w:noProof/>
                <w:lang w:val="en-GB"/>
              </w:rPr>
              <w:t>Nationality</w:t>
            </w:r>
            <w:r w:rsidRPr="00250DA2">
              <w:rPr>
                <w:lang w:val="en-GB"/>
              </w:rPr>
              <w:t>……………………………………………………………………………………………</w:t>
            </w:r>
            <w:r w:rsidR="002E64E0">
              <w:rPr>
                <w:lang w:val="en-GB"/>
              </w:rPr>
              <w:t>…..</w:t>
            </w:r>
          </w:p>
          <w:p w:rsidR="00A979BF" w:rsidRPr="00250DA2" w:rsidRDefault="00A979BF" w:rsidP="004403D5">
            <w:pPr>
              <w:ind w:right="-105"/>
              <w:rPr>
                <w:b/>
                <w:noProof/>
                <w:lang w:val="en-GB"/>
              </w:rPr>
            </w:pPr>
          </w:p>
          <w:p w:rsidR="00A979BF" w:rsidRPr="00250DA2" w:rsidRDefault="00A979BF" w:rsidP="004403D5">
            <w:pPr>
              <w:ind w:right="-105"/>
              <w:rPr>
                <w:noProof/>
                <w:lang w:val="en-GB"/>
              </w:rPr>
            </w:pPr>
            <w:r w:rsidRPr="00250DA2">
              <w:rPr>
                <w:b/>
                <w:noProof/>
                <w:lang w:val="en-GB"/>
              </w:rPr>
              <w:t>Registered office</w:t>
            </w:r>
            <w:r w:rsidRPr="00250DA2">
              <w:rPr>
                <w:lang w:val="en-GB"/>
              </w:rPr>
              <w:t>…………………………………………………………………………………………..</w:t>
            </w:r>
          </w:p>
          <w:p w:rsidR="00A979BF" w:rsidRPr="00250DA2" w:rsidRDefault="00A979BF" w:rsidP="004403D5">
            <w:pPr>
              <w:ind w:right="-105"/>
              <w:rPr>
                <w:noProof/>
                <w:lang w:val="en-GB"/>
              </w:rPr>
            </w:pPr>
          </w:p>
          <w:p w:rsidR="00A979BF" w:rsidRPr="00250DA2" w:rsidRDefault="00A979BF" w:rsidP="004403D5">
            <w:pPr>
              <w:ind w:right="-105"/>
              <w:rPr>
                <w:b/>
                <w:noProof/>
                <w:lang w:val="en-GB"/>
              </w:rPr>
            </w:pPr>
            <w:r w:rsidRPr="00250DA2">
              <w:rPr>
                <w:b/>
                <w:noProof/>
                <w:lang w:val="en-GB"/>
              </w:rPr>
              <w:t>Telephone number</w:t>
            </w:r>
            <w:r w:rsidRPr="00250DA2">
              <w:rPr>
                <w:lang w:val="en-GB"/>
              </w:rPr>
              <w:t>……………………………………………………………………………………</w:t>
            </w:r>
            <w:r w:rsidR="002E64E0">
              <w:rPr>
                <w:lang w:val="en-GB"/>
              </w:rPr>
              <w:t>….</w:t>
            </w:r>
          </w:p>
          <w:p w:rsidR="00A979BF" w:rsidRPr="00250DA2" w:rsidRDefault="00A979BF" w:rsidP="004403D5">
            <w:pPr>
              <w:ind w:right="-105"/>
              <w:rPr>
                <w:b/>
                <w:noProof/>
                <w:lang w:val="en-GB"/>
              </w:rPr>
            </w:pPr>
          </w:p>
          <w:p w:rsidR="00A979BF" w:rsidRPr="00250DA2" w:rsidRDefault="00A979BF" w:rsidP="004403D5">
            <w:pPr>
              <w:ind w:right="-105"/>
              <w:rPr>
                <w:b/>
                <w:noProof/>
                <w:lang w:val="en-GB"/>
              </w:rPr>
            </w:pPr>
            <w:r w:rsidRPr="00250DA2">
              <w:rPr>
                <w:b/>
                <w:noProof/>
                <w:lang w:val="en-GB"/>
              </w:rPr>
              <w:t>Contact person(s)</w:t>
            </w:r>
            <w:r w:rsidRPr="00250DA2">
              <w:rPr>
                <w:lang w:val="en-GB"/>
              </w:rPr>
              <w:t>…………………………………………………………………………………...</w:t>
            </w:r>
            <w:r w:rsidR="002E64E0">
              <w:rPr>
                <w:lang w:val="en-GB"/>
              </w:rPr>
              <w:t>.......</w:t>
            </w:r>
          </w:p>
          <w:p w:rsidR="00A979BF" w:rsidRPr="00250DA2" w:rsidRDefault="00A979BF" w:rsidP="004403D5">
            <w:pPr>
              <w:ind w:right="-105"/>
              <w:rPr>
                <w:b/>
                <w:noProof/>
                <w:lang w:val="en-GB"/>
              </w:rPr>
            </w:pPr>
          </w:p>
          <w:p w:rsidR="00A979BF" w:rsidRPr="00250DA2" w:rsidRDefault="00A979BF" w:rsidP="004403D5">
            <w:pPr>
              <w:ind w:right="-105"/>
              <w:rPr>
                <w:b/>
                <w:noProof/>
                <w:lang w:val="en-GB"/>
              </w:rPr>
            </w:pPr>
            <w:r w:rsidRPr="00250DA2">
              <w:rPr>
                <w:b/>
                <w:noProof/>
                <w:lang w:val="en-GB"/>
              </w:rPr>
              <w:t>Email address(es) of contact person(s)</w:t>
            </w:r>
            <w:r w:rsidRPr="00250DA2">
              <w:rPr>
                <w:lang w:val="en-GB"/>
              </w:rPr>
              <w:t>………………………………………………………………………</w:t>
            </w:r>
            <w:r w:rsidR="002E64E0">
              <w:rPr>
                <w:lang w:val="en-GB"/>
              </w:rPr>
              <w:t>………………………….</w:t>
            </w:r>
          </w:p>
          <w:p w:rsidR="00A979BF" w:rsidRPr="00250DA2" w:rsidRDefault="00A979BF" w:rsidP="004403D5">
            <w:pPr>
              <w:pStyle w:val="Title"/>
              <w:jc w:val="both"/>
              <w:rPr>
                <w:b w:val="0"/>
                <w:noProof/>
                <w:sz w:val="24"/>
                <w:szCs w:val="24"/>
                <w:lang w:val="en-GB"/>
              </w:rPr>
            </w:pPr>
          </w:p>
        </w:tc>
      </w:tr>
    </w:tbl>
    <w:p w:rsidR="00A979BF" w:rsidRPr="00250DA2" w:rsidRDefault="00A979BF" w:rsidP="00A979BF">
      <w:pPr>
        <w:pStyle w:val="Title"/>
        <w:jc w:val="both"/>
        <w:rPr>
          <w:b w:val="0"/>
          <w:noProof/>
          <w:sz w:val="24"/>
          <w:szCs w:val="24"/>
          <w:lang w:val="en-GB"/>
        </w:rPr>
      </w:pPr>
    </w:p>
    <w:p w:rsidR="00A979BF" w:rsidRPr="00250DA2" w:rsidRDefault="00A979BF" w:rsidP="00A979BF">
      <w:pPr>
        <w:pStyle w:val="Title"/>
        <w:jc w:val="both"/>
        <w:rPr>
          <w:b w:val="0"/>
          <w:noProof/>
          <w:sz w:val="24"/>
          <w:szCs w:val="24"/>
          <w:lang w:val="en-GB"/>
        </w:rPr>
      </w:pPr>
    </w:p>
    <w:p w:rsidR="00A979BF" w:rsidRPr="00250DA2" w:rsidRDefault="00A979BF" w:rsidP="00A979BF">
      <w:pPr>
        <w:pStyle w:val="Title"/>
        <w:jc w:val="both"/>
        <w:rPr>
          <w:b w:val="0"/>
          <w:noProof/>
          <w:sz w:val="24"/>
          <w:szCs w:val="24"/>
          <w:lang w:val="en-GB"/>
        </w:rPr>
      </w:pPr>
    </w:p>
    <w:p w:rsidR="00A979BF" w:rsidRPr="00250DA2" w:rsidRDefault="00A979BF" w:rsidP="00A979BF">
      <w:pPr>
        <w:pStyle w:val="Title"/>
        <w:jc w:val="both"/>
        <w:rPr>
          <w:b w:val="0"/>
          <w:noProof/>
          <w:sz w:val="24"/>
          <w:szCs w:val="24"/>
          <w:lang w:val="en-GB"/>
        </w:rPr>
      </w:pPr>
    </w:p>
    <w:p w:rsidR="003D6AFB" w:rsidRDefault="003D6AFB">
      <w:pPr>
        <w:rPr>
          <w:noProof/>
          <w:sz w:val="24"/>
          <w:szCs w:val="24"/>
          <w:lang w:val="en-GB"/>
        </w:rPr>
      </w:pPr>
      <w:r>
        <w:rPr>
          <w:b/>
          <w:noProof/>
          <w:sz w:val="24"/>
          <w:szCs w:val="24"/>
          <w:lang w:val="en-GB"/>
        </w:rPr>
        <w:br w:type="page"/>
      </w:r>
    </w:p>
    <w:p w:rsidR="00A979BF" w:rsidRPr="00250DA2" w:rsidRDefault="00A979BF" w:rsidP="00A979BF">
      <w:pPr>
        <w:pStyle w:val="Title"/>
        <w:jc w:val="both"/>
        <w:rPr>
          <w:b w:val="0"/>
          <w:noProof/>
          <w:sz w:val="24"/>
          <w:szCs w:val="24"/>
          <w:lang w:val="en-GB"/>
        </w:rPr>
      </w:pPr>
      <w:bookmarkStart w:id="0" w:name="_GoBack"/>
      <w:bookmarkEnd w:id="0"/>
    </w:p>
    <w:p w:rsidR="00A979BF" w:rsidRPr="00250DA2" w:rsidRDefault="00A979BF" w:rsidP="00A979BF">
      <w:pPr>
        <w:pStyle w:val="Title"/>
        <w:jc w:val="both"/>
        <w:rPr>
          <w:b w:val="0"/>
          <w:noProof/>
          <w:sz w:val="24"/>
          <w:szCs w:val="24"/>
          <w:lang w:val="en-GB"/>
        </w:rPr>
      </w:pPr>
    </w:p>
    <w:p w:rsidR="00A979BF" w:rsidRPr="00250DA2" w:rsidRDefault="00A979BF" w:rsidP="00A979BF">
      <w:pPr>
        <w:pStyle w:val="Title"/>
        <w:jc w:val="both"/>
        <w:rPr>
          <w:b w:val="0"/>
          <w:noProof/>
          <w:sz w:val="24"/>
          <w:szCs w:val="24"/>
          <w:lang w:val="en-GB"/>
        </w:rPr>
      </w:pPr>
    </w:p>
    <w:p w:rsidR="00A979BF" w:rsidRPr="00250DA2" w:rsidRDefault="00472E10" w:rsidP="00A979BF">
      <w:pPr>
        <w:pStyle w:val="Title"/>
        <w:jc w:val="both"/>
        <w:rPr>
          <w:b w:val="0"/>
          <w:noProof/>
          <w:sz w:val="24"/>
          <w:szCs w:val="24"/>
          <w:lang w:val="en-GB"/>
        </w:rPr>
      </w:pPr>
      <w:r>
        <w:rPr>
          <w:b w:val="0"/>
          <w:noProof/>
          <w:sz w:val="24"/>
          <w:szCs w:val="24"/>
          <w:lang w:val="en-GB"/>
        </w:rPr>
        <w:pict>
          <v:shapetype id="_x0000_t202" coordsize="21600,21600" o:spt="202" path="m,l,21600r21600,l21600,xe">
            <v:stroke joinstyle="miter"/>
            <v:path gradientshapeok="t" o:connecttype="rect"/>
          </v:shapetype>
          <v:shape id="_x0000_s1031" type="#_x0000_t202" style="position:absolute;left:0;text-align:left;margin-left:-3.95pt;margin-top:.45pt;width:437.6pt;height:323.6pt;z-index:251659264" strokecolor="black [3213]" strokeweight=".25pt">
            <v:textbox style="mso-next-textbox:#_x0000_s1031">
              <w:txbxContent>
                <w:p w:rsidR="00A979BF" w:rsidRPr="00250DA2" w:rsidRDefault="00A979BF" w:rsidP="00A979BF">
                  <w:pPr>
                    <w:ind w:right="-105"/>
                    <w:rPr>
                      <w:b/>
                      <w:noProof/>
                      <w:lang w:val="en-GB"/>
                    </w:rPr>
                  </w:pPr>
                  <w:r w:rsidRPr="00250DA2">
                    <w:rPr>
                      <w:b/>
                      <w:noProof/>
                      <w:lang w:val="en-GB"/>
                    </w:rPr>
                    <w:t>2) SUB-TRANCHE A QUOTAS ACQUIRED (BY SETOFF OF CREDITS)</w:t>
                  </w:r>
                </w:p>
                <w:p w:rsidR="00A979BF" w:rsidRPr="00250DA2" w:rsidRDefault="00A979BF" w:rsidP="00A979BF">
                  <w:pPr>
                    <w:ind w:right="-105"/>
                    <w:rPr>
                      <w:noProof/>
                      <w:lang w:val="en-GB"/>
                    </w:rPr>
                  </w:pPr>
                </w:p>
                <w:p w:rsidR="00A979BF" w:rsidRPr="00250DA2" w:rsidRDefault="00A979BF" w:rsidP="00A979BF">
                  <w:pPr>
                    <w:tabs>
                      <w:tab w:val="left" w:pos="7797"/>
                    </w:tabs>
                    <w:ind w:right="-105"/>
                    <w:rPr>
                      <w:noProof/>
                      <w:lang w:val="en-GB"/>
                    </w:rPr>
                  </w:pPr>
                  <w:r w:rsidRPr="00250DA2">
                    <w:rPr>
                      <w:b/>
                      <w:noProof/>
                      <w:lang w:val="en-GB"/>
                    </w:rPr>
                    <w:t>No. of quotas</w:t>
                  </w:r>
                  <w:r w:rsidRPr="00250DA2">
                    <w:rPr>
                      <w:lang w:val="en-GB"/>
                    </w:rPr>
                    <w:t>………………………………………………………………………………</w:t>
                  </w:r>
                </w:p>
                <w:p w:rsidR="00A979BF" w:rsidRPr="00250DA2" w:rsidRDefault="00A979BF" w:rsidP="00A979BF">
                  <w:pPr>
                    <w:ind w:right="-105"/>
                    <w:rPr>
                      <w:b/>
                      <w:noProof/>
                      <w:lang w:val="en-GB"/>
                    </w:rPr>
                  </w:pPr>
                </w:p>
                <w:p w:rsidR="00A979BF" w:rsidRPr="00250DA2" w:rsidRDefault="00A979BF" w:rsidP="00A979BF">
                  <w:pPr>
                    <w:ind w:right="-105"/>
                    <w:rPr>
                      <w:noProof/>
                      <w:lang w:val="en-GB"/>
                    </w:rPr>
                  </w:pPr>
                  <w:r w:rsidRPr="00250DA2">
                    <w:rPr>
                      <w:b/>
                      <w:noProof/>
                      <w:lang w:val="en-GB"/>
                    </w:rPr>
                    <w:t>Nominal value</w:t>
                  </w:r>
                  <w:r w:rsidRPr="00250DA2">
                    <w:rPr>
                      <w:lang w:val="en-GB"/>
                    </w:rPr>
                    <w:t>……ONE (1) EURO…………………………………………………………………..</w:t>
                  </w:r>
                </w:p>
                <w:p w:rsidR="00A979BF" w:rsidRPr="00250DA2" w:rsidRDefault="00A979BF" w:rsidP="00A979BF">
                  <w:pPr>
                    <w:ind w:right="-105"/>
                    <w:rPr>
                      <w:noProof/>
                      <w:lang w:val="en-GB"/>
                    </w:rPr>
                  </w:pPr>
                </w:p>
                <w:p w:rsidR="00A979BF" w:rsidRPr="00250DA2" w:rsidRDefault="00A979BF" w:rsidP="00A979BF">
                  <w:pPr>
                    <w:ind w:right="-105"/>
                    <w:rPr>
                      <w:b/>
                      <w:noProof/>
                      <w:lang w:val="en-GB"/>
                    </w:rPr>
                  </w:pPr>
                  <w:r w:rsidRPr="00250DA2">
                    <w:rPr>
                      <w:b/>
                      <w:noProof/>
                      <w:lang w:val="en-GB"/>
                    </w:rPr>
                    <w:t>Amount paid</w:t>
                  </w:r>
                  <w:r w:rsidRPr="00250DA2">
                    <w:rPr>
                      <w:b/>
                      <w:noProof/>
                      <w:vertAlign w:val="superscript"/>
                      <w:lang w:val="en-GB"/>
                    </w:rPr>
                    <w:t>(*)</w:t>
                  </w:r>
                  <w:r w:rsidRPr="00250DA2">
                    <w:rPr>
                      <w:b/>
                      <w:noProof/>
                      <w:lang w:val="en-GB"/>
                    </w:rPr>
                    <w:t>:</w:t>
                  </w:r>
                  <w:r w:rsidRPr="00250DA2">
                    <w:rPr>
                      <w:lang w:val="en-GB"/>
                    </w:rPr>
                    <w:t xml:space="preserve"> …………………………………………………………………………….</w:t>
                  </w:r>
                </w:p>
                <w:p w:rsidR="00A979BF" w:rsidRPr="00250DA2" w:rsidRDefault="00A979BF" w:rsidP="00A979BF">
                  <w:pPr>
                    <w:ind w:right="-105"/>
                    <w:jc w:val="both"/>
                    <w:rPr>
                      <w:b/>
                      <w:noProof/>
                      <w:lang w:val="en-GB"/>
                    </w:rPr>
                  </w:pPr>
                  <w:r w:rsidRPr="00250DA2">
                    <w:rPr>
                      <w:b/>
                      <w:noProof/>
                      <w:lang w:val="en-GB"/>
                    </w:rPr>
                    <w:t>(no. of quotas</w:t>
                  </w:r>
                </w:p>
                <w:p w:rsidR="00A979BF" w:rsidRPr="00250DA2" w:rsidRDefault="00A979BF" w:rsidP="00A979BF">
                  <w:pPr>
                    <w:ind w:right="-105"/>
                    <w:jc w:val="both"/>
                    <w:rPr>
                      <w:b/>
                      <w:noProof/>
                      <w:lang w:val="en-GB"/>
                    </w:rPr>
                  </w:pPr>
                  <w:r w:rsidRPr="00250DA2">
                    <w:rPr>
                      <w:b/>
                      <w:noProof/>
                      <w:lang w:val="en-GB"/>
                    </w:rPr>
                    <w:t xml:space="preserve">multiplied by the </w:t>
                  </w:r>
                </w:p>
                <w:p w:rsidR="00A979BF" w:rsidRPr="00250DA2" w:rsidRDefault="00A979BF" w:rsidP="00A979BF">
                  <w:pPr>
                    <w:ind w:right="-105"/>
                    <w:jc w:val="both"/>
                    <w:rPr>
                      <w:b/>
                      <w:noProof/>
                      <w:lang w:val="en-GB"/>
                    </w:rPr>
                  </w:pPr>
                  <w:r w:rsidRPr="00250DA2">
                    <w:rPr>
                      <w:b/>
                      <w:noProof/>
                      <w:lang w:val="en-GB"/>
                    </w:rPr>
                    <w:t>nominal value)</w:t>
                  </w:r>
                </w:p>
                <w:p w:rsidR="00A979BF" w:rsidRPr="00250DA2" w:rsidRDefault="00A979BF" w:rsidP="00A979BF">
                  <w:pPr>
                    <w:ind w:right="-105"/>
                    <w:rPr>
                      <w:noProof/>
                      <w:lang w:val="en-GB"/>
                    </w:rPr>
                  </w:pPr>
                </w:p>
                <w:p w:rsidR="00A979BF" w:rsidRPr="00250DA2" w:rsidRDefault="00A979BF" w:rsidP="00A979BF">
                  <w:pPr>
                    <w:jc w:val="both"/>
                    <w:rPr>
                      <w:noProof/>
                      <w:lang w:val="en-GB"/>
                    </w:rPr>
                  </w:pPr>
                  <w:r w:rsidRPr="00250DA2">
                    <w:rPr>
                      <w:lang w:val="en-GB"/>
                    </w:rPr>
                    <w:t>Indicate the credits susceptible of setoff and the corresponding amount</w:t>
                  </w:r>
                  <w:r w:rsidRPr="00250DA2">
                    <w:rPr>
                      <w:noProof/>
                      <w:vertAlign w:val="superscript"/>
                      <w:lang w:val="en-GB"/>
                    </w:rPr>
                    <w:t>(**)</w:t>
                  </w:r>
                  <w:r w:rsidRPr="00250DA2">
                    <w:rPr>
                      <w:lang w:val="en-GB"/>
                    </w:rPr>
                    <w:t xml:space="preserve">: </w:t>
                  </w:r>
                </w:p>
                <w:p w:rsidR="00A979BF" w:rsidRPr="00250DA2" w:rsidRDefault="00A979BF" w:rsidP="00A979BF">
                  <w:pPr>
                    <w:jc w:val="both"/>
                    <w:rPr>
                      <w:noProof/>
                      <w:lang w:val="en-GB"/>
                    </w:rPr>
                  </w:pPr>
                </w:p>
                <w:tbl>
                  <w:tblPr>
                    <w:tblW w:w="0" w:type="auto"/>
                    <w:tblCellMar>
                      <w:left w:w="0" w:type="dxa"/>
                      <w:right w:w="0" w:type="dxa"/>
                    </w:tblCellMar>
                    <w:tblLook w:val="04A0"/>
                  </w:tblPr>
                  <w:tblGrid>
                    <w:gridCol w:w="4338"/>
                    <w:gridCol w:w="4336"/>
                  </w:tblGrid>
                  <w:tr w:rsidR="007158A5" w:rsidRPr="00250DA2">
                    <w:tc>
                      <w:tcPr>
                        <w:tcW w:w="4788" w:type="dxa"/>
                        <w:tcBorders>
                          <w:top w:val="single" w:sz="8" w:space="0" w:color="auto"/>
                          <w:left w:val="single" w:sz="8" w:space="0" w:color="auto"/>
                          <w:bottom w:val="single" w:sz="8" w:space="0" w:color="auto"/>
                          <w:right w:val="single" w:sz="8" w:space="0" w:color="auto"/>
                        </w:tcBorders>
                        <w:shd w:val="clear" w:color="auto" w:fill="1B355E"/>
                        <w:tcMar>
                          <w:top w:w="0" w:type="dxa"/>
                          <w:left w:w="108" w:type="dxa"/>
                          <w:bottom w:w="0" w:type="dxa"/>
                          <w:right w:w="108" w:type="dxa"/>
                        </w:tcMar>
                        <w:hideMark/>
                      </w:tcPr>
                      <w:p w:rsidR="00A979BF" w:rsidRPr="00250DA2" w:rsidRDefault="00A979BF" w:rsidP="00D27A70">
                        <w:pPr>
                          <w:ind w:right="-105"/>
                          <w:rPr>
                            <w:b/>
                            <w:noProof/>
                            <w:lang w:val="en-GB"/>
                          </w:rPr>
                        </w:pPr>
                        <w:r w:rsidRPr="00250DA2">
                          <w:rPr>
                            <w:b/>
                            <w:noProof/>
                            <w:lang w:val="en-GB"/>
                          </w:rPr>
                          <w:t>Tranche of Restructured Debt</w:t>
                        </w:r>
                      </w:p>
                    </w:tc>
                    <w:tc>
                      <w:tcPr>
                        <w:tcW w:w="4788" w:type="dxa"/>
                        <w:tcBorders>
                          <w:top w:val="single" w:sz="8" w:space="0" w:color="auto"/>
                          <w:left w:val="nil"/>
                          <w:bottom w:val="single" w:sz="8" w:space="0" w:color="auto"/>
                          <w:right w:val="single" w:sz="8" w:space="0" w:color="auto"/>
                        </w:tcBorders>
                        <w:shd w:val="clear" w:color="auto" w:fill="1B355E"/>
                        <w:tcMar>
                          <w:top w:w="0" w:type="dxa"/>
                          <w:left w:w="108" w:type="dxa"/>
                          <w:bottom w:w="0" w:type="dxa"/>
                          <w:right w:w="108" w:type="dxa"/>
                        </w:tcMar>
                        <w:hideMark/>
                      </w:tcPr>
                      <w:p w:rsidR="00A979BF" w:rsidRPr="00250DA2" w:rsidRDefault="00A979BF" w:rsidP="00D27A70">
                        <w:pPr>
                          <w:ind w:right="-105"/>
                          <w:rPr>
                            <w:b/>
                            <w:noProof/>
                            <w:lang w:val="en-GB"/>
                          </w:rPr>
                        </w:pPr>
                        <w:r w:rsidRPr="00250DA2">
                          <w:rPr>
                            <w:b/>
                            <w:noProof/>
                            <w:lang w:val="en-GB"/>
                          </w:rPr>
                          <w:t>Amount of Restructured Debt the capitalisation of which is requested (in euros)</w:t>
                        </w:r>
                      </w:p>
                    </w:tc>
                  </w:tr>
                  <w:tr w:rsidR="007158A5" w:rsidRPr="00250DA2">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79BF" w:rsidRPr="00250DA2" w:rsidRDefault="00A979BF" w:rsidP="00D27A70">
                        <w:pPr>
                          <w:ind w:right="-105"/>
                          <w:rPr>
                            <w:b/>
                            <w:noProof/>
                            <w:lang w:val="en-GB"/>
                          </w:rPr>
                        </w:pPr>
                        <w:r w:rsidRPr="00250DA2">
                          <w:rPr>
                            <w:b/>
                            <w:noProof/>
                            <w:lang w:val="en-GB"/>
                          </w:rPr>
                          <w:t>Senior Tranche from Ordinary Debt</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A979BF" w:rsidRPr="00250DA2" w:rsidRDefault="00A979BF" w:rsidP="00D27A70">
                        <w:pPr>
                          <w:ind w:right="-105"/>
                          <w:rPr>
                            <w:b/>
                            <w:noProof/>
                            <w:lang w:val="en-GB"/>
                          </w:rPr>
                        </w:pPr>
                      </w:p>
                    </w:tc>
                  </w:tr>
                  <w:tr w:rsidR="007158A5" w:rsidRPr="00250DA2">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79BF" w:rsidRPr="00250DA2" w:rsidRDefault="00A979BF" w:rsidP="00D27A70">
                        <w:pPr>
                          <w:ind w:right="-105"/>
                          <w:rPr>
                            <w:b/>
                            <w:noProof/>
                            <w:lang w:val="en-GB"/>
                          </w:rPr>
                        </w:pPr>
                        <w:r w:rsidRPr="00250DA2">
                          <w:rPr>
                            <w:b/>
                            <w:noProof/>
                            <w:lang w:val="en-GB"/>
                          </w:rPr>
                          <w:t>Junior Tranche from Ordinary Debt</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A979BF" w:rsidRPr="00250DA2" w:rsidRDefault="00A979BF" w:rsidP="00D27A70">
                        <w:pPr>
                          <w:ind w:right="-105"/>
                          <w:rPr>
                            <w:b/>
                            <w:noProof/>
                            <w:lang w:val="en-GB"/>
                          </w:rPr>
                        </w:pPr>
                      </w:p>
                    </w:tc>
                  </w:tr>
                  <w:tr w:rsidR="007158A5" w:rsidRPr="00250DA2">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79BF" w:rsidRPr="00250DA2" w:rsidRDefault="00A979BF" w:rsidP="00D27A70">
                        <w:pPr>
                          <w:ind w:right="-105"/>
                          <w:rPr>
                            <w:b/>
                            <w:noProof/>
                            <w:lang w:val="en-GB"/>
                          </w:rPr>
                        </w:pPr>
                        <w:r w:rsidRPr="00250DA2">
                          <w:rPr>
                            <w:b/>
                            <w:noProof/>
                            <w:lang w:val="en-GB"/>
                          </w:rPr>
                          <w:t>Senior Tranche from Subordinated Debt</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A979BF" w:rsidRPr="00250DA2" w:rsidRDefault="00A979BF" w:rsidP="00D27A70">
                        <w:pPr>
                          <w:ind w:right="-105"/>
                          <w:rPr>
                            <w:b/>
                            <w:noProof/>
                            <w:lang w:val="en-GB"/>
                          </w:rPr>
                        </w:pPr>
                      </w:p>
                    </w:tc>
                  </w:tr>
                  <w:tr w:rsidR="007158A5" w:rsidRPr="00250DA2">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79BF" w:rsidRPr="00250DA2" w:rsidRDefault="00A979BF" w:rsidP="00D27A70">
                        <w:pPr>
                          <w:ind w:right="-105"/>
                          <w:rPr>
                            <w:b/>
                            <w:noProof/>
                            <w:lang w:val="en-GB"/>
                          </w:rPr>
                        </w:pPr>
                        <w:r w:rsidRPr="00250DA2">
                          <w:rPr>
                            <w:b/>
                            <w:noProof/>
                            <w:lang w:val="en-GB"/>
                          </w:rPr>
                          <w:t>Junior Tranche from Subordinated Debt</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A979BF" w:rsidRPr="00250DA2" w:rsidRDefault="00A979BF" w:rsidP="00D27A70">
                        <w:pPr>
                          <w:ind w:right="-105"/>
                          <w:rPr>
                            <w:b/>
                            <w:noProof/>
                            <w:lang w:val="en-GB"/>
                          </w:rPr>
                        </w:pPr>
                      </w:p>
                    </w:tc>
                  </w:tr>
                </w:tbl>
                <w:p w:rsidR="00A979BF" w:rsidRPr="00250DA2" w:rsidRDefault="00A979BF" w:rsidP="00A979BF">
                  <w:pPr>
                    <w:ind w:right="-105"/>
                    <w:rPr>
                      <w:b/>
                      <w:noProof/>
                      <w:sz w:val="16"/>
                      <w:szCs w:val="16"/>
                      <w:lang w:val="en-GB"/>
                    </w:rPr>
                  </w:pPr>
                </w:p>
                <w:p w:rsidR="00A979BF" w:rsidRPr="00250DA2" w:rsidRDefault="00A979BF" w:rsidP="00A979BF">
                  <w:pPr>
                    <w:ind w:right="-105"/>
                    <w:rPr>
                      <w:b/>
                      <w:noProof/>
                      <w:sz w:val="16"/>
                      <w:szCs w:val="16"/>
                      <w:lang w:val="en-GB"/>
                    </w:rPr>
                  </w:pPr>
                  <w:r w:rsidRPr="00250DA2">
                    <w:rPr>
                      <w:b/>
                      <w:noProof/>
                      <w:sz w:val="16"/>
                      <w:lang w:val="en-GB"/>
                    </w:rPr>
                    <w:t>(*) In accordance with the creditors agreements from which the Restructured Debt arises, so that it may be capitalised, the amount of the indicated Restructured Debt is declared to be fully net, due and payable.</w:t>
                  </w:r>
                </w:p>
                <w:p w:rsidR="00A979BF" w:rsidRPr="00250DA2" w:rsidRDefault="00A979BF" w:rsidP="00A979BF">
                  <w:pPr>
                    <w:ind w:right="-105"/>
                    <w:rPr>
                      <w:b/>
                      <w:noProof/>
                      <w:sz w:val="16"/>
                      <w:szCs w:val="16"/>
                      <w:lang w:val="en-GB"/>
                    </w:rPr>
                  </w:pPr>
                </w:p>
                <w:p w:rsidR="00A979BF" w:rsidRPr="00250DA2" w:rsidRDefault="00A979BF" w:rsidP="00A979BF">
                  <w:pPr>
                    <w:ind w:right="-105"/>
                    <w:rPr>
                      <w:b/>
                      <w:noProof/>
                      <w:sz w:val="16"/>
                      <w:szCs w:val="16"/>
                      <w:lang w:val="en-GB"/>
                    </w:rPr>
                  </w:pPr>
                  <w:r w:rsidRPr="00250DA2">
                    <w:rPr>
                      <w:b/>
                      <w:noProof/>
                      <w:sz w:val="16"/>
                      <w:lang w:val="en-GB"/>
                    </w:rPr>
                    <w:t>(**) In the absence of election (or in the case of election of a tranche of Restructured Debt in which it has no participation) the capitalisation will be allocated pro rata among all of the tranches of Restructured Debt in which the specific Creditor participates. If the amount it indicates is greater than its participation in the chosen tranche of Restructured Debt, the excess will be allocated pro rata among the remaining tranches of Restructured Debt in which it participates.</w:t>
                  </w:r>
                </w:p>
              </w:txbxContent>
            </v:textbox>
          </v:shape>
        </w:pict>
      </w:r>
    </w:p>
    <w:p w:rsidR="00A979BF" w:rsidRPr="00250DA2" w:rsidRDefault="00A979BF" w:rsidP="00A979BF">
      <w:pPr>
        <w:pStyle w:val="Title"/>
        <w:jc w:val="both"/>
        <w:rPr>
          <w:b w:val="0"/>
          <w:noProof/>
          <w:sz w:val="24"/>
          <w:szCs w:val="24"/>
          <w:lang w:val="en-GB"/>
        </w:rPr>
      </w:pPr>
    </w:p>
    <w:p w:rsidR="00A979BF" w:rsidRPr="00250DA2" w:rsidRDefault="00A979BF" w:rsidP="00A979BF">
      <w:pPr>
        <w:pStyle w:val="Title"/>
        <w:jc w:val="both"/>
        <w:rPr>
          <w:b w:val="0"/>
          <w:noProof/>
          <w:sz w:val="24"/>
          <w:szCs w:val="24"/>
          <w:lang w:val="en-GB"/>
        </w:rPr>
      </w:pPr>
    </w:p>
    <w:p w:rsidR="00A979BF" w:rsidRPr="00250DA2" w:rsidRDefault="00A979BF" w:rsidP="00A979BF">
      <w:pPr>
        <w:pStyle w:val="Title"/>
        <w:jc w:val="both"/>
        <w:rPr>
          <w:b w:val="0"/>
          <w:noProof/>
          <w:sz w:val="24"/>
          <w:szCs w:val="24"/>
          <w:lang w:val="en-GB"/>
        </w:rPr>
      </w:pPr>
    </w:p>
    <w:p w:rsidR="00A979BF" w:rsidRPr="00250DA2" w:rsidRDefault="00A979BF" w:rsidP="00A979BF">
      <w:pPr>
        <w:pStyle w:val="Title"/>
        <w:jc w:val="both"/>
        <w:rPr>
          <w:b w:val="0"/>
          <w:noProof/>
          <w:sz w:val="24"/>
          <w:szCs w:val="24"/>
          <w:lang w:val="en-GB"/>
        </w:rPr>
      </w:pPr>
    </w:p>
    <w:p w:rsidR="00A979BF" w:rsidRPr="00250DA2" w:rsidRDefault="00A979BF" w:rsidP="00A979BF">
      <w:pPr>
        <w:pStyle w:val="Title"/>
        <w:jc w:val="both"/>
        <w:rPr>
          <w:b w:val="0"/>
          <w:noProof/>
          <w:sz w:val="24"/>
          <w:szCs w:val="24"/>
          <w:lang w:val="en-GB"/>
        </w:rPr>
      </w:pPr>
    </w:p>
    <w:p w:rsidR="00A979BF" w:rsidRPr="00250DA2" w:rsidRDefault="00A979BF" w:rsidP="00A979BF">
      <w:pPr>
        <w:pStyle w:val="Title"/>
        <w:jc w:val="both"/>
        <w:rPr>
          <w:b w:val="0"/>
          <w:noProof/>
          <w:sz w:val="24"/>
          <w:szCs w:val="24"/>
          <w:lang w:val="en-GB"/>
        </w:rPr>
      </w:pPr>
    </w:p>
    <w:p w:rsidR="00A979BF" w:rsidRPr="00250DA2" w:rsidRDefault="00A979BF" w:rsidP="00A979BF">
      <w:pPr>
        <w:pStyle w:val="Title"/>
        <w:jc w:val="both"/>
        <w:rPr>
          <w:b w:val="0"/>
          <w:noProof/>
          <w:sz w:val="24"/>
          <w:szCs w:val="24"/>
          <w:lang w:val="en-GB"/>
        </w:rPr>
      </w:pPr>
    </w:p>
    <w:p w:rsidR="00A979BF" w:rsidRPr="00250DA2" w:rsidRDefault="00A979BF" w:rsidP="00A979BF">
      <w:pPr>
        <w:pStyle w:val="Title"/>
        <w:jc w:val="both"/>
        <w:rPr>
          <w:b w:val="0"/>
          <w:noProof/>
          <w:sz w:val="24"/>
          <w:szCs w:val="24"/>
          <w:lang w:val="en-GB"/>
        </w:rPr>
      </w:pPr>
    </w:p>
    <w:p w:rsidR="00A979BF" w:rsidRPr="00250DA2" w:rsidRDefault="00A979BF" w:rsidP="00A979BF">
      <w:pPr>
        <w:pStyle w:val="Title"/>
        <w:jc w:val="both"/>
        <w:rPr>
          <w:b w:val="0"/>
          <w:noProof/>
          <w:sz w:val="24"/>
          <w:szCs w:val="24"/>
          <w:lang w:val="en-GB"/>
        </w:rPr>
      </w:pPr>
    </w:p>
    <w:p w:rsidR="00A979BF" w:rsidRPr="00250DA2" w:rsidRDefault="00A979BF" w:rsidP="00A979BF">
      <w:pPr>
        <w:pStyle w:val="Title"/>
        <w:jc w:val="both"/>
        <w:rPr>
          <w:b w:val="0"/>
          <w:noProof/>
          <w:sz w:val="24"/>
          <w:szCs w:val="24"/>
          <w:lang w:val="en-GB"/>
        </w:rPr>
      </w:pPr>
    </w:p>
    <w:p w:rsidR="00A979BF" w:rsidRPr="00250DA2" w:rsidRDefault="00A979BF" w:rsidP="00A979BF">
      <w:pPr>
        <w:pStyle w:val="Title"/>
        <w:jc w:val="both"/>
        <w:rPr>
          <w:b w:val="0"/>
          <w:noProof/>
          <w:sz w:val="24"/>
          <w:szCs w:val="24"/>
          <w:lang w:val="en-GB"/>
        </w:rPr>
      </w:pPr>
    </w:p>
    <w:p w:rsidR="00A979BF" w:rsidRPr="00250DA2" w:rsidRDefault="00A979BF" w:rsidP="00A979BF">
      <w:pPr>
        <w:pStyle w:val="Title"/>
        <w:jc w:val="both"/>
        <w:rPr>
          <w:b w:val="0"/>
          <w:noProof/>
          <w:sz w:val="24"/>
          <w:szCs w:val="24"/>
          <w:lang w:val="en-GB"/>
        </w:rPr>
      </w:pPr>
    </w:p>
    <w:p w:rsidR="00A979BF" w:rsidRPr="00250DA2" w:rsidRDefault="00A979BF" w:rsidP="00A979BF">
      <w:pPr>
        <w:pStyle w:val="Title"/>
        <w:jc w:val="both"/>
        <w:rPr>
          <w:b w:val="0"/>
          <w:noProof/>
          <w:sz w:val="24"/>
          <w:szCs w:val="24"/>
          <w:lang w:val="en-GB"/>
        </w:rPr>
      </w:pPr>
    </w:p>
    <w:p w:rsidR="00A979BF" w:rsidRPr="00250DA2" w:rsidRDefault="00A979BF" w:rsidP="00A979BF">
      <w:pPr>
        <w:pStyle w:val="Title"/>
        <w:jc w:val="both"/>
        <w:rPr>
          <w:b w:val="0"/>
          <w:noProof/>
          <w:sz w:val="24"/>
          <w:szCs w:val="24"/>
          <w:lang w:val="en-GB"/>
        </w:rPr>
      </w:pPr>
    </w:p>
    <w:p w:rsidR="00A979BF" w:rsidRPr="00250DA2" w:rsidRDefault="00A979BF" w:rsidP="00A979BF">
      <w:pPr>
        <w:pStyle w:val="Title"/>
        <w:jc w:val="both"/>
        <w:rPr>
          <w:b w:val="0"/>
          <w:noProof/>
          <w:sz w:val="24"/>
          <w:szCs w:val="24"/>
          <w:lang w:val="en-GB"/>
        </w:rPr>
      </w:pPr>
    </w:p>
    <w:p w:rsidR="00A979BF" w:rsidRPr="00250DA2" w:rsidRDefault="00A979BF" w:rsidP="00A979BF">
      <w:pPr>
        <w:pStyle w:val="Title"/>
        <w:jc w:val="both"/>
        <w:rPr>
          <w:b w:val="0"/>
          <w:noProof/>
          <w:sz w:val="24"/>
          <w:szCs w:val="24"/>
          <w:lang w:val="en-GB"/>
        </w:rPr>
      </w:pPr>
    </w:p>
    <w:p w:rsidR="00A979BF" w:rsidRPr="00250DA2" w:rsidRDefault="00A979BF" w:rsidP="00A979BF">
      <w:pPr>
        <w:pStyle w:val="Title"/>
        <w:jc w:val="both"/>
        <w:rPr>
          <w:b w:val="0"/>
          <w:noProof/>
          <w:sz w:val="24"/>
          <w:szCs w:val="24"/>
          <w:lang w:val="en-GB"/>
        </w:rPr>
      </w:pPr>
    </w:p>
    <w:p w:rsidR="00A979BF" w:rsidRPr="00250DA2" w:rsidRDefault="00A979BF" w:rsidP="00A979BF">
      <w:pPr>
        <w:pStyle w:val="Title"/>
        <w:jc w:val="both"/>
        <w:rPr>
          <w:b w:val="0"/>
          <w:noProof/>
          <w:sz w:val="24"/>
          <w:szCs w:val="24"/>
          <w:lang w:val="en-GB"/>
        </w:rPr>
      </w:pPr>
    </w:p>
    <w:p w:rsidR="00A979BF" w:rsidRPr="00250DA2" w:rsidRDefault="00A979BF" w:rsidP="00A979BF">
      <w:pPr>
        <w:pStyle w:val="Title"/>
        <w:jc w:val="both"/>
        <w:rPr>
          <w:b w:val="0"/>
          <w:noProof/>
          <w:sz w:val="24"/>
          <w:szCs w:val="24"/>
          <w:lang w:val="en-GB"/>
        </w:rPr>
      </w:pPr>
    </w:p>
    <w:p w:rsidR="00A979BF" w:rsidRPr="00250DA2" w:rsidRDefault="00A979BF" w:rsidP="00A979BF">
      <w:pPr>
        <w:pStyle w:val="Title"/>
        <w:jc w:val="both"/>
        <w:rPr>
          <w:b w:val="0"/>
          <w:noProof/>
          <w:sz w:val="24"/>
          <w:szCs w:val="24"/>
          <w:lang w:val="en-GB"/>
        </w:rPr>
      </w:pPr>
    </w:p>
    <w:p w:rsidR="00A979BF" w:rsidRPr="00250DA2" w:rsidRDefault="00A979BF" w:rsidP="00A979BF">
      <w:pPr>
        <w:pStyle w:val="Title"/>
        <w:jc w:val="both"/>
        <w:rPr>
          <w:b w:val="0"/>
          <w:noProof/>
          <w:sz w:val="24"/>
          <w:szCs w:val="24"/>
          <w:lang w:val="en-GB"/>
        </w:rPr>
      </w:pPr>
    </w:p>
    <w:p w:rsidR="00A979BF" w:rsidRPr="00250DA2" w:rsidRDefault="00A979BF" w:rsidP="00A979BF">
      <w:pPr>
        <w:pStyle w:val="Title"/>
        <w:jc w:val="both"/>
        <w:rPr>
          <w:b w:val="0"/>
          <w:noProof/>
          <w:sz w:val="24"/>
          <w:szCs w:val="24"/>
          <w:lang w:val="en-GB"/>
        </w:rPr>
      </w:pPr>
    </w:p>
    <w:p w:rsidR="00A979BF" w:rsidRPr="00250DA2" w:rsidRDefault="00A979BF" w:rsidP="00A979BF">
      <w:pPr>
        <w:pStyle w:val="Title"/>
        <w:jc w:val="both"/>
        <w:rPr>
          <w:b w:val="0"/>
          <w:noProof/>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A979BF" w:rsidRPr="00250DA2" w:rsidTr="004403D5">
        <w:tc>
          <w:tcPr>
            <w:tcW w:w="8720" w:type="dxa"/>
            <w:shd w:val="clear" w:color="auto" w:fill="auto"/>
          </w:tcPr>
          <w:p w:rsidR="00A979BF" w:rsidRPr="00250DA2" w:rsidRDefault="00A979BF" w:rsidP="004403D5">
            <w:pPr>
              <w:ind w:right="-105"/>
              <w:jc w:val="both"/>
              <w:rPr>
                <w:b/>
                <w:noProof/>
                <w:lang w:val="en-GB"/>
              </w:rPr>
            </w:pPr>
            <w:r w:rsidRPr="00250DA2">
              <w:rPr>
                <w:b/>
                <w:noProof/>
                <w:lang w:val="en-GB"/>
              </w:rPr>
              <w:t>3) SUB-TRANCHE B QUOTAS ACQUIRED (BY CASH CONTRIBUTIONS AND/OR BY SETOFF OF CREDITS)</w:t>
            </w:r>
          </w:p>
          <w:p w:rsidR="00A979BF" w:rsidRPr="00250DA2" w:rsidRDefault="00A979BF" w:rsidP="004403D5">
            <w:pPr>
              <w:ind w:right="-105"/>
              <w:rPr>
                <w:noProof/>
                <w:lang w:val="en-GB"/>
              </w:rPr>
            </w:pPr>
          </w:p>
          <w:p w:rsidR="00A979BF" w:rsidRPr="00250DA2" w:rsidRDefault="00A979BF" w:rsidP="004403D5">
            <w:pPr>
              <w:tabs>
                <w:tab w:val="left" w:pos="7797"/>
              </w:tabs>
              <w:ind w:right="-105"/>
              <w:rPr>
                <w:noProof/>
                <w:lang w:val="en-GB"/>
              </w:rPr>
            </w:pPr>
            <w:r w:rsidRPr="00250DA2">
              <w:rPr>
                <w:b/>
                <w:noProof/>
                <w:lang w:val="en-GB"/>
              </w:rPr>
              <w:t>No. of quotas</w:t>
            </w:r>
            <w:r w:rsidRPr="00250DA2">
              <w:rPr>
                <w:lang w:val="en-GB"/>
              </w:rPr>
              <w:t>……………………………………………………………………………………</w:t>
            </w:r>
          </w:p>
          <w:p w:rsidR="00A979BF" w:rsidRPr="00250DA2" w:rsidRDefault="00A979BF" w:rsidP="004403D5">
            <w:pPr>
              <w:ind w:right="-105"/>
              <w:rPr>
                <w:noProof/>
                <w:lang w:val="en-GB"/>
              </w:rPr>
            </w:pPr>
          </w:p>
          <w:p w:rsidR="00A979BF" w:rsidRPr="00250DA2" w:rsidRDefault="00A979BF" w:rsidP="004403D5">
            <w:pPr>
              <w:ind w:right="-105"/>
              <w:rPr>
                <w:noProof/>
                <w:lang w:val="en-GB"/>
              </w:rPr>
            </w:pPr>
            <w:r w:rsidRPr="00250DA2">
              <w:rPr>
                <w:b/>
                <w:noProof/>
                <w:lang w:val="en-GB"/>
              </w:rPr>
              <w:t>Price of acquisition of each quota</w:t>
            </w:r>
            <w:r w:rsidRPr="00250DA2">
              <w:rPr>
                <w:lang w:val="en-GB"/>
              </w:rPr>
              <w:t>: ONE (1) EURO</w:t>
            </w:r>
          </w:p>
          <w:p w:rsidR="00A979BF" w:rsidRPr="00250DA2" w:rsidRDefault="00A979BF" w:rsidP="004403D5">
            <w:pPr>
              <w:ind w:right="-105"/>
              <w:rPr>
                <w:noProof/>
                <w:lang w:val="en-GB"/>
              </w:rPr>
            </w:pPr>
          </w:p>
          <w:p w:rsidR="00A979BF" w:rsidRPr="00250DA2" w:rsidRDefault="00A979BF" w:rsidP="004403D5">
            <w:pPr>
              <w:ind w:right="-105"/>
              <w:rPr>
                <w:b/>
                <w:noProof/>
                <w:lang w:val="en-GB"/>
              </w:rPr>
            </w:pPr>
            <w:r w:rsidRPr="00250DA2">
              <w:rPr>
                <w:b/>
                <w:noProof/>
                <w:lang w:val="en-GB"/>
              </w:rPr>
              <w:t>Form of payment: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9"/>
              <w:gridCol w:w="2819"/>
              <w:gridCol w:w="2819"/>
            </w:tblGrid>
            <w:tr w:rsidR="00A979BF" w:rsidRPr="00250DA2" w:rsidTr="004403D5">
              <w:tc>
                <w:tcPr>
                  <w:tcW w:w="2819" w:type="dxa"/>
                  <w:tcBorders>
                    <w:top w:val="nil"/>
                    <w:left w:val="nil"/>
                  </w:tcBorders>
                </w:tcPr>
                <w:p w:rsidR="00A979BF" w:rsidRPr="00250DA2" w:rsidRDefault="00A979BF" w:rsidP="004403D5">
                  <w:pPr>
                    <w:ind w:right="-105"/>
                    <w:rPr>
                      <w:noProof/>
                      <w:lang w:val="en-GB"/>
                    </w:rPr>
                  </w:pPr>
                </w:p>
              </w:tc>
              <w:tc>
                <w:tcPr>
                  <w:tcW w:w="2819" w:type="dxa"/>
                </w:tcPr>
                <w:p w:rsidR="00A979BF" w:rsidRPr="00250DA2" w:rsidRDefault="00A979BF" w:rsidP="004403D5">
                  <w:pPr>
                    <w:ind w:right="-105"/>
                    <w:rPr>
                      <w:b/>
                      <w:noProof/>
                      <w:lang w:val="en-GB"/>
                    </w:rPr>
                  </w:pPr>
                  <w:r w:rsidRPr="00250DA2">
                    <w:rPr>
                      <w:b/>
                      <w:noProof/>
                      <w:lang w:val="en-GB"/>
                    </w:rPr>
                    <w:t>Cash contributions</w:t>
                  </w:r>
                </w:p>
              </w:tc>
              <w:tc>
                <w:tcPr>
                  <w:tcW w:w="2819" w:type="dxa"/>
                </w:tcPr>
                <w:p w:rsidR="00A979BF" w:rsidRPr="00250DA2" w:rsidRDefault="00A979BF" w:rsidP="004403D5">
                  <w:pPr>
                    <w:ind w:right="-105"/>
                    <w:rPr>
                      <w:noProof/>
                      <w:lang w:val="en-GB"/>
                    </w:rPr>
                  </w:pPr>
                  <w:r w:rsidRPr="00250DA2">
                    <w:rPr>
                      <w:b/>
                      <w:noProof/>
                      <w:lang w:val="en-GB"/>
                    </w:rPr>
                    <w:t xml:space="preserve">Partial setoff of Restructured Debt </w:t>
                  </w:r>
                  <w:r w:rsidRPr="00250DA2">
                    <w:rPr>
                      <w:b/>
                      <w:noProof/>
                      <w:vertAlign w:val="superscript"/>
                      <w:lang w:val="en-GB"/>
                    </w:rPr>
                    <w:t xml:space="preserve">(*)(**)(***) </w:t>
                  </w:r>
                </w:p>
              </w:tc>
            </w:tr>
            <w:tr w:rsidR="00A979BF" w:rsidRPr="00250DA2" w:rsidTr="004403D5">
              <w:trPr>
                <w:trHeight w:val="414"/>
              </w:trPr>
              <w:tc>
                <w:tcPr>
                  <w:tcW w:w="2819" w:type="dxa"/>
                </w:tcPr>
                <w:p w:rsidR="00A979BF" w:rsidRPr="00250DA2" w:rsidRDefault="00A979BF" w:rsidP="004403D5">
                  <w:pPr>
                    <w:ind w:right="-105"/>
                    <w:rPr>
                      <w:b/>
                      <w:noProof/>
                      <w:lang w:val="en-GB"/>
                    </w:rPr>
                  </w:pPr>
                  <w:r w:rsidRPr="00250DA2">
                    <w:rPr>
                      <w:b/>
                      <w:noProof/>
                      <w:lang w:val="en-GB"/>
                    </w:rPr>
                    <w:t xml:space="preserve">Amount paid (no. of quotas multiplied by acquisition price of each quota)    </w:t>
                  </w:r>
                </w:p>
              </w:tc>
              <w:tc>
                <w:tcPr>
                  <w:tcW w:w="2819" w:type="dxa"/>
                </w:tcPr>
                <w:p w:rsidR="00A979BF" w:rsidRPr="00250DA2" w:rsidRDefault="00A979BF" w:rsidP="004403D5">
                  <w:pPr>
                    <w:ind w:right="177"/>
                    <w:jc w:val="right"/>
                    <w:rPr>
                      <w:noProof/>
                      <w:lang w:val="en-GB"/>
                    </w:rPr>
                  </w:pPr>
                  <w:r w:rsidRPr="00250DA2">
                    <w:rPr>
                      <w:lang w:val="en-GB"/>
                    </w:rPr>
                    <w:t>€</w:t>
                  </w:r>
                </w:p>
              </w:tc>
              <w:tc>
                <w:tcPr>
                  <w:tcW w:w="2819" w:type="dxa"/>
                </w:tcPr>
                <w:p w:rsidR="00A979BF" w:rsidRPr="00250DA2" w:rsidRDefault="00A979BF" w:rsidP="004403D5">
                  <w:pPr>
                    <w:ind w:right="177"/>
                    <w:jc w:val="right"/>
                    <w:rPr>
                      <w:noProof/>
                      <w:lang w:val="en-GB"/>
                    </w:rPr>
                  </w:pPr>
                  <w:r w:rsidRPr="00250DA2">
                    <w:rPr>
                      <w:lang w:val="en-GB"/>
                    </w:rPr>
                    <w:t>€</w:t>
                  </w:r>
                </w:p>
              </w:tc>
            </w:tr>
          </w:tbl>
          <w:p w:rsidR="00A979BF" w:rsidRPr="00250DA2" w:rsidRDefault="00A979BF" w:rsidP="004403D5">
            <w:pPr>
              <w:spacing w:before="120"/>
              <w:jc w:val="both"/>
              <w:rPr>
                <w:noProof/>
                <w:lang w:val="en-GB"/>
              </w:rPr>
            </w:pPr>
            <w:r w:rsidRPr="00250DA2">
              <w:rPr>
                <w:lang w:val="en-GB"/>
              </w:rPr>
              <w:t xml:space="preserve">In the case of payment by way of "Partial setoff of Restructured Debt", indicate the credit susceptible of setoff and the corresponding amount </w:t>
            </w:r>
            <w:r w:rsidRPr="00250DA2">
              <w:rPr>
                <w:noProof/>
                <w:vertAlign w:val="superscript"/>
                <w:lang w:val="en-GB"/>
              </w:rPr>
              <w:t>(****)</w:t>
            </w:r>
            <w:r w:rsidRPr="00250DA2">
              <w:rPr>
                <w:lang w:val="en-GB"/>
              </w:rPr>
              <w:t>:</w:t>
            </w:r>
          </w:p>
          <w:tbl>
            <w:tblPr>
              <w:tblW w:w="0" w:type="auto"/>
              <w:tblCellMar>
                <w:left w:w="0" w:type="dxa"/>
                <w:right w:w="0" w:type="dxa"/>
              </w:tblCellMar>
              <w:tblLook w:val="04A0"/>
            </w:tblPr>
            <w:tblGrid>
              <w:gridCol w:w="4244"/>
              <w:gridCol w:w="4240"/>
            </w:tblGrid>
            <w:tr w:rsidR="00A979BF" w:rsidRPr="00250DA2" w:rsidTr="004403D5">
              <w:tc>
                <w:tcPr>
                  <w:tcW w:w="4788" w:type="dxa"/>
                  <w:tcBorders>
                    <w:top w:val="single" w:sz="8" w:space="0" w:color="auto"/>
                    <w:left w:val="single" w:sz="8" w:space="0" w:color="auto"/>
                    <w:bottom w:val="single" w:sz="8" w:space="0" w:color="auto"/>
                    <w:right w:val="single" w:sz="8" w:space="0" w:color="auto"/>
                  </w:tcBorders>
                  <w:shd w:val="clear" w:color="auto" w:fill="1B355E"/>
                  <w:tcMar>
                    <w:top w:w="0" w:type="dxa"/>
                    <w:left w:w="108" w:type="dxa"/>
                    <w:bottom w:w="0" w:type="dxa"/>
                    <w:right w:w="108" w:type="dxa"/>
                  </w:tcMar>
                  <w:hideMark/>
                </w:tcPr>
                <w:p w:rsidR="00A979BF" w:rsidRPr="00250DA2" w:rsidRDefault="00A979BF" w:rsidP="004403D5">
                  <w:pPr>
                    <w:ind w:right="-105"/>
                    <w:rPr>
                      <w:b/>
                      <w:noProof/>
                      <w:lang w:val="en-GB"/>
                    </w:rPr>
                  </w:pPr>
                  <w:r w:rsidRPr="00250DA2">
                    <w:rPr>
                      <w:b/>
                      <w:noProof/>
                      <w:lang w:val="en-GB"/>
                    </w:rPr>
                    <w:t>Tranche of Restructured Debt</w:t>
                  </w:r>
                </w:p>
              </w:tc>
              <w:tc>
                <w:tcPr>
                  <w:tcW w:w="4788" w:type="dxa"/>
                  <w:tcBorders>
                    <w:top w:val="single" w:sz="8" w:space="0" w:color="auto"/>
                    <w:left w:val="nil"/>
                    <w:bottom w:val="single" w:sz="8" w:space="0" w:color="auto"/>
                    <w:right w:val="single" w:sz="8" w:space="0" w:color="auto"/>
                  </w:tcBorders>
                  <w:shd w:val="clear" w:color="auto" w:fill="1B355E"/>
                  <w:tcMar>
                    <w:top w:w="0" w:type="dxa"/>
                    <w:left w:w="108" w:type="dxa"/>
                    <w:bottom w:w="0" w:type="dxa"/>
                    <w:right w:w="108" w:type="dxa"/>
                  </w:tcMar>
                  <w:hideMark/>
                </w:tcPr>
                <w:p w:rsidR="00A979BF" w:rsidRPr="00250DA2" w:rsidRDefault="00A979BF" w:rsidP="004403D5">
                  <w:pPr>
                    <w:ind w:right="-105"/>
                    <w:rPr>
                      <w:b/>
                      <w:noProof/>
                      <w:lang w:val="en-GB"/>
                    </w:rPr>
                  </w:pPr>
                  <w:r w:rsidRPr="00250DA2">
                    <w:rPr>
                      <w:b/>
                      <w:noProof/>
                      <w:lang w:val="en-GB"/>
                    </w:rPr>
                    <w:t>Amount of Restructured Debt the capitalisation of which is requested (in euros)</w:t>
                  </w:r>
                </w:p>
              </w:tc>
            </w:tr>
            <w:tr w:rsidR="00A979BF" w:rsidRPr="00250DA2" w:rsidTr="004403D5">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79BF" w:rsidRPr="00250DA2" w:rsidRDefault="00A979BF" w:rsidP="004403D5">
                  <w:pPr>
                    <w:ind w:right="-105"/>
                    <w:rPr>
                      <w:b/>
                      <w:noProof/>
                      <w:lang w:val="en-GB"/>
                    </w:rPr>
                  </w:pPr>
                  <w:r w:rsidRPr="00250DA2">
                    <w:rPr>
                      <w:b/>
                      <w:noProof/>
                      <w:lang w:val="en-GB"/>
                    </w:rPr>
                    <w:t>Senior Tranche from Ordinary Debt</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A979BF" w:rsidRPr="00250DA2" w:rsidRDefault="00A979BF" w:rsidP="004403D5">
                  <w:pPr>
                    <w:ind w:right="-105"/>
                    <w:rPr>
                      <w:b/>
                      <w:noProof/>
                      <w:lang w:val="en-GB"/>
                    </w:rPr>
                  </w:pPr>
                </w:p>
              </w:tc>
            </w:tr>
            <w:tr w:rsidR="00A979BF" w:rsidRPr="00250DA2" w:rsidTr="004403D5">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79BF" w:rsidRPr="00250DA2" w:rsidRDefault="00A979BF" w:rsidP="004403D5">
                  <w:pPr>
                    <w:ind w:right="-105"/>
                    <w:rPr>
                      <w:b/>
                      <w:noProof/>
                      <w:lang w:val="en-GB"/>
                    </w:rPr>
                  </w:pPr>
                  <w:r w:rsidRPr="00250DA2">
                    <w:rPr>
                      <w:b/>
                      <w:noProof/>
                      <w:lang w:val="en-GB"/>
                    </w:rPr>
                    <w:t>Junior Tranche from Ordinary Debt</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A979BF" w:rsidRPr="00250DA2" w:rsidRDefault="00A979BF" w:rsidP="004403D5">
                  <w:pPr>
                    <w:ind w:right="-105"/>
                    <w:rPr>
                      <w:b/>
                      <w:noProof/>
                      <w:lang w:val="en-GB"/>
                    </w:rPr>
                  </w:pPr>
                </w:p>
              </w:tc>
            </w:tr>
            <w:tr w:rsidR="00A979BF" w:rsidRPr="00250DA2" w:rsidTr="004403D5">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79BF" w:rsidRPr="00250DA2" w:rsidRDefault="00A979BF" w:rsidP="004403D5">
                  <w:pPr>
                    <w:ind w:right="-105"/>
                    <w:rPr>
                      <w:b/>
                      <w:noProof/>
                      <w:lang w:val="en-GB"/>
                    </w:rPr>
                  </w:pPr>
                  <w:r w:rsidRPr="00250DA2">
                    <w:rPr>
                      <w:b/>
                      <w:noProof/>
                      <w:lang w:val="en-GB"/>
                    </w:rPr>
                    <w:t>Senior Tranche from Subordinated Debt</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A979BF" w:rsidRPr="00250DA2" w:rsidRDefault="00A979BF" w:rsidP="004403D5">
                  <w:pPr>
                    <w:ind w:right="-105"/>
                    <w:rPr>
                      <w:b/>
                      <w:noProof/>
                      <w:lang w:val="en-GB"/>
                    </w:rPr>
                  </w:pPr>
                </w:p>
              </w:tc>
            </w:tr>
            <w:tr w:rsidR="00A979BF" w:rsidRPr="00250DA2" w:rsidTr="004403D5">
              <w:tc>
                <w:tcPr>
                  <w:tcW w:w="4788" w:type="dxa"/>
                  <w:tcBorders>
                    <w:top w:val="nil"/>
                    <w:left w:val="single" w:sz="8" w:space="0" w:color="auto"/>
                    <w:bottom w:val="nil"/>
                    <w:right w:val="single" w:sz="8" w:space="0" w:color="auto"/>
                  </w:tcBorders>
                  <w:tcMar>
                    <w:top w:w="0" w:type="dxa"/>
                    <w:left w:w="108" w:type="dxa"/>
                    <w:bottom w:w="0" w:type="dxa"/>
                    <w:right w:w="108" w:type="dxa"/>
                  </w:tcMar>
                  <w:hideMark/>
                </w:tcPr>
                <w:p w:rsidR="00A979BF" w:rsidRPr="00250DA2" w:rsidRDefault="00A979BF" w:rsidP="004403D5">
                  <w:pPr>
                    <w:ind w:right="-105"/>
                    <w:rPr>
                      <w:b/>
                      <w:noProof/>
                      <w:lang w:val="en-GB"/>
                    </w:rPr>
                  </w:pPr>
                  <w:r w:rsidRPr="00250DA2">
                    <w:rPr>
                      <w:b/>
                      <w:noProof/>
                      <w:lang w:val="en-GB"/>
                    </w:rPr>
                    <w:t>Junior Tranche from Subordinated Debt</w:t>
                  </w:r>
                </w:p>
              </w:tc>
              <w:tc>
                <w:tcPr>
                  <w:tcW w:w="4788" w:type="dxa"/>
                  <w:tcBorders>
                    <w:top w:val="nil"/>
                    <w:left w:val="nil"/>
                    <w:bottom w:val="nil"/>
                    <w:right w:val="single" w:sz="8" w:space="0" w:color="auto"/>
                  </w:tcBorders>
                  <w:tcMar>
                    <w:top w:w="0" w:type="dxa"/>
                    <w:left w:w="108" w:type="dxa"/>
                    <w:bottom w:w="0" w:type="dxa"/>
                    <w:right w:w="108" w:type="dxa"/>
                  </w:tcMar>
                </w:tcPr>
                <w:p w:rsidR="00A979BF" w:rsidRPr="00250DA2" w:rsidRDefault="00A979BF" w:rsidP="004403D5">
                  <w:pPr>
                    <w:ind w:right="-105"/>
                    <w:rPr>
                      <w:b/>
                      <w:noProof/>
                      <w:lang w:val="en-GB"/>
                    </w:rPr>
                  </w:pPr>
                </w:p>
              </w:tc>
            </w:tr>
            <w:tr w:rsidR="00A979BF" w:rsidRPr="00250DA2" w:rsidTr="004403D5">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979BF" w:rsidRPr="00250DA2" w:rsidRDefault="00A979BF" w:rsidP="004403D5">
                  <w:pPr>
                    <w:ind w:right="-105"/>
                    <w:rPr>
                      <w:b/>
                      <w:noProof/>
                      <w:lang w:val="en-GB"/>
                    </w:rPr>
                  </w:pP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A979BF" w:rsidRPr="00250DA2" w:rsidRDefault="00A979BF" w:rsidP="004403D5">
                  <w:pPr>
                    <w:ind w:right="-105"/>
                    <w:rPr>
                      <w:b/>
                      <w:noProof/>
                      <w:lang w:val="en-GB"/>
                    </w:rPr>
                  </w:pPr>
                </w:p>
              </w:tc>
            </w:tr>
          </w:tbl>
          <w:p w:rsidR="00A979BF" w:rsidRPr="00250DA2" w:rsidRDefault="00A979BF" w:rsidP="004403D5">
            <w:pPr>
              <w:ind w:right="-105"/>
              <w:jc w:val="both"/>
              <w:rPr>
                <w:b/>
                <w:noProof/>
                <w:sz w:val="16"/>
                <w:szCs w:val="16"/>
                <w:lang w:val="en-GB"/>
              </w:rPr>
            </w:pPr>
            <w:r w:rsidRPr="00250DA2">
              <w:rPr>
                <w:b/>
                <w:noProof/>
                <w:sz w:val="16"/>
                <w:lang w:val="en-GB"/>
              </w:rPr>
              <w:t xml:space="preserve"> (*) Provided that there is a prior or simultaneous contribution of financing to Nueva Pescanova, S.L.U. in the aforesaid amount on terms identical to those of the debt that is set off.</w:t>
            </w:r>
          </w:p>
          <w:p w:rsidR="00A979BF" w:rsidRPr="00250DA2" w:rsidRDefault="00A979BF" w:rsidP="004403D5">
            <w:pPr>
              <w:ind w:right="-105"/>
              <w:jc w:val="both"/>
              <w:rPr>
                <w:b/>
                <w:noProof/>
                <w:sz w:val="16"/>
                <w:szCs w:val="16"/>
                <w:lang w:val="en-GB"/>
              </w:rPr>
            </w:pPr>
          </w:p>
          <w:p w:rsidR="00A979BF" w:rsidRPr="00250DA2" w:rsidRDefault="00A979BF" w:rsidP="004403D5">
            <w:pPr>
              <w:ind w:right="-105"/>
              <w:jc w:val="both"/>
              <w:rPr>
                <w:b/>
                <w:noProof/>
                <w:sz w:val="16"/>
                <w:szCs w:val="16"/>
                <w:lang w:val="en-GB"/>
              </w:rPr>
            </w:pPr>
            <w:r w:rsidRPr="00250DA2">
              <w:rPr>
                <w:b/>
                <w:noProof/>
                <w:sz w:val="16"/>
                <w:lang w:val="en-GB"/>
              </w:rPr>
              <w:t>(**) In accordance with the creditors agreements from which the Restructured Debt arises, so that it may be capitalised, the amount of the indicated Restructured Debt is declared to be fully net, due and payable.</w:t>
            </w:r>
          </w:p>
          <w:p w:rsidR="00A979BF" w:rsidRPr="00250DA2" w:rsidRDefault="00A979BF" w:rsidP="004403D5">
            <w:pPr>
              <w:ind w:right="-105"/>
              <w:jc w:val="both"/>
              <w:rPr>
                <w:b/>
                <w:noProof/>
                <w:sz w:val="16"/>
                <w:szCs w:val="16"/>
                <w:lang w:val="en-GB"/>
              </w:rPr>
            </w:pPr>
          </w:p>
          <w:p w:rsidR="00A979BF" w:rsidRPr="00250DA2" w:rsidRDefault="00A979BF" w:rsidP="004403D5">
            <w:pPr>
              <w:ind w:right="-105"/>
              <w:jc w:val="both"/>
              <w:rPr>
                <w:b/>
                <w:noProof/>
                <w:sz w:val="16"/>
                <w:szCs w:val="16"/>
                <w:lang w:val="en-GB"/>
              </w:rPr>
            </w:pPr>
            <w:r w:rsidRPr="00250DA2">
              <w:rPr>
                <w:b/>
                <w:noProof/>
                <w:sz w:val="16"/>
                <w:lang w:val="en-GB"/>
              </w:rPr>
              <w:lastRenderedPageBreak/>
              <w:t>(***) By signature of this acquisition form, the Creditor consents and agrees that the new financing provided will be regulated by the same terms as the Restructured Debt that in each case is subject to setoff.</w:t>
            </w:r>
          </w:p>
          <w:p w:rsidR="00A979BF" w:rsidRPr="00250DA2" w:rsidRDefault="00A979BF" w:rsidP="004403D5">
            <w:pPr>
              <w:ind w:right="-105"/>
              <w:jc w:val="both"/>
              <w:rPr>
                <w:b/>
                <w:noProof/>
                <w:sz w:val="16"/>
                <w:szCs w:val="16"/>
                <w:lang w:val="en-GB"/>
              </w:rPr>
            </w:pPr>
          </w:p>
          <w:p w:rsidR="00A979BF" w:rsidRPr="00250DA2" w:rsidRDefault="00A979BF" w:rsidP="004403D5">
            <w:pPr>
              <w:ind w:right="-105"/>
              <w:jc w:val="both"/>
              <w:rPr>
                <w:b/>
                <w:noProof/>
                <w:sz w:val="16"/>
                <w:szCs w:val="16"/>
                <w:lang w:val="en-GB"/>
              </w:rPr>
            </w:pPr>
            <w:r w:rsidRPr="00250DA2">
              <w:rPr>
                <w:b/>
                <w:noProof/>
                <w:sz w:val="16"/>
                <w:lang w:val="en-GB"/>
              </w:rPr>
              <w:t>(****) In the absence of election (or in the case of election of a tranche of Restructured Debt in which it has no participation) the capitalisation will be allocated pro rata among all of the tranches of Restructured Debt in which the specific Creditor participates. If the amount it indicates is greater than its participation in the chosen tranche of Restructured Debt, the excess will be allocated pro rata among the remaining tranches of Restructured Debt in which it participates.</w:t>
            </w:r>
          </w:p>
          <w:p w:rsidR="00A979BF" w:rsidRPr="00250DA2" w:rsidRDefault="00A979BF" w:rsidP="004403D5">
            <w:pPr>
              <w:ind w:right="-105"/>
              <w:jc w:val="both"/>
              <w:rPr>
                <w:b/>
                <w:noProof/>
                <w:sz w:val="16"/>
                <w:szCs w:val="16"/>
                <w:lang w:val="en-GB"/>
              </w:rPr>
            </w:pPr>
          </w:p>
        </w:tc>
      </w:tr>
    </w:tbl>
    <w:p w:rsidR="00A979BF" w:rsidRPr="00250DA2" w:rsidRDefault="00A979BF" w:rsidP="00A979BF">
      <w:pPr>
        <w:pStyle w:val="Title"/>
        <w:jc w:val="both"/>
        <w:rPr>
          <w:b w:val="0"/>
          <w:noProof/>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A979BF" w:rsidRPr="00250DA2" w:rsidTr="004403D5">
        <w:tc>
          <w:tcPr>
            <w:tcW w:w="8720" w:type="dxa"/>
            <w:shd w:val="clear" w:color="auto" w:fill="auto"/>
          </w:tcPr>
          <w:p w:rsidR="00A979BF" w:rsidRPr="00250DA2" w:rsidRDefault="00A979BF" w:rsidP="004403D5">
            <w:pPr>
              <w:pStyle w:val="Title"/>
              <w:jc w:val="both"/>
              <w:rPr>
                <w:noProof/>
                <w:sz w:val="20"/>
                <w:lang w:val="en-GB"/>
              </w:rPr>
            </w:pPr>
            <w:r w:rsidRPr="00250DA2">
              <w:rPr>
                <w:noProof/>
                <w:sz w:val="20"/>
                <w:lang w:val="en-GB"/>
              </w:rPr>
              <w:t>4) INTEREST IN ACQUIRING ADDITIONAL QUOTAS IN THE SECOND ROUND</w:t>
            </w:r>
          </w:p>
          <w:p w:rsidR="00A979BF" w:rsidRPr="00250DA2" w:rsidRDefault="00A979BF" w:rsidP="004403D5">
            <w:pPr>
              <w:pStyle w:val="Title"/>
              <w:jc w:val="both"/>
              <w:rPr>
                <w:noProof/>
                <w:sz w:val="20"/>
                <w:lang w:val="en-GB"/>
              </w:rPr>
            </w:pPr>
          </w:p>
          <w:p w:rsidR="00A979BF" w:rsidRPr="00250DA2" w:rsidRDefault="00A979BF" w:rsidP="004403D5">
            <w:pPr>
              <w:pStyle w:val="Title"/>
              <w:jc w:val="both"/>
              <w:rPr>
                <w:noProof/>
                <w:sz w:val="20"/>
                <w:lang w:val="en-GB"/>
              </w:rPr>
            </w:pPr>
            <w:r w:rsidRPr="00250DA2">
              <w:rPr>
                <w:noProof/>
                <w:sz w:val="20"/>
                <w:lang w:val="en-GB"/>
              </w:rPr>
              <w:t>SUB-TRANCHE A</w:t>
            </w:r>
          </w:p>
          <w:p w:rsidR="00A979BF" w:rsidRPr="00250DA2" w:rsidRDefault="00A979BF" w:rsidP="004403D5">
            <w:pPr>
              <w:pStyle w:val="Title"/>
              <w:numPr>
                <w:ilvl w:val="0"/>
                <w:numId w:val="2"/>
              </w:numPr>
              <w:spacing w:before="120" w:after="120"/>
              <w:ind w:left="425" w:hanging="425"/>
              <w:jc w:val="both"/>
              <w:rPr>
                <w:b w:val="0"/>
                <w:noProof/>
                <w:sz w:val="20"/>
                <w:lang w:val="en-GB"/>
              </w:rPr>
            </w:pPr>
            <w:r w:rsidRPr="00250DA2">
              <w:rPr>
                <w:b w:val="0"/>
                <w:noProof/>
                <w:sz w:val="20"/>
                <w:lang w:val="en-GB"/>
              </w:rPr>
              <w:t>Check this box if you wish to acquire additional quotas in the second round if at the end of the Term for First Round Acquisition of Sub-Tranche A by the Creditors (as this term is defined in the Instructions) all of the quotas in Sub-Tranche A of the Creditors Tranche have not been fully acquired.</w:t>
            </w:r>
          </w:p>
          <w:p w:rsidR="00A979BF" w:rsidRPr="00250DA2" w:rsidRDefault="00A979BF" w:rsidP="004403D5">
            <w:pPr>
              <w:pStyle w:val="Title"/>
              <w:jc w:val="both"/>
              <w:rPr>
                <w:noProof/>
                <w:sz w:val="20"/>
                <w:lang w:val="en-GB"/>
              </w:rPr>
            </w:pPr>
            <w:r w:rsidRPr="00250DA2">
              <w:rPr>
                <w:noProof/>
                <w:sz w:val="20"/>
                <w:lang w:val="en-GB"/>
              </w:rPr>
              <w:t>SUB-TRANCHE B</w:t>
            </w:r>
          </w:p>
          <w:p w:rsidR="00A979BF" w:rsidRPr="00250DA2" w:rsidRDefault="00A979BF" w:rsidP="004403D5">
            <w:pPr>
              <w:pStyle w:val="Title"/>
              <w:numPr>
                <w:ilvl w:val="0"/>
                <w:numId w:val="2"/>
              </w:numPr>
              <w:spacing w:before="120" w:after="120"/>
              <w:ind w:left="425" w:hanging="425"/>
              <w:jc w:val="both"/>
              <w:rPr>
                <w:b w:val="0"/>
                <w:noProof/>
                <w:sz w:val="20"/>
                <w:lang w:val="en-GB"/>
              </w:rPr>
            </w:pPr>
            <w:r w:rsidRPr="00250DA2">
              <w:rPr>
                <w:b w:val="0"/>
                <w:noProof/>
                <w:sz w:val="20"/>
                <w:lang w:val="en-GB"/>
              </w:rPr>
              <w:t>Check this box if you wish to acquire additional quotas in the second round if at the end of the Term for First Round Acquisition of Sub-Tranche B by the Creditors (as this term is defined in the Instructions) all of the quotas in Sub-Tranche B of the Creditors Tranche have not been fully acquired.</w:t>
            </w:r>
          </w:p>
        </w:tc>
      </w:tr>
    </w:tbl>
    <w:p w:rsidR="00A979BF" w:rsidRPr="00250DA2" w:rsidRDefault="00A979BF" w:rsidP="00A979BF">
      <w:pPr>
        <w:pStyle w:val="Title"/>
        <w:jc w:val="both"/>
        <w:rPr>
          <w:b w:val="0"/>
          <w:noProof/>
          <w:sz w:val="24"/>
          <w:szCs w:val="24"/>
          <w:lang w:val="en-GB"/>
        </w:rPr>
        <w:sectPr w:rsidR="00A979BF" w:rsidRPr="00250DA2" w:rsidSect="009648AC">
          <w:headerReference w:type="even" r:id="rId7"/>
          <w:headerReference w:type="default" r:id="rId8"/>
          <w:footerReference w:type="even" r:id="rId9"/>
          <w:footerReference w:type="default" r:id="rId10"/>
          <w:headerReference w:type="first" r:id="rId11"/>
          <w:footerReference w:type="first" r:id="rId12"/>
          <w:type w:val="continuous"/>
          <w:pgSz w:w="11906" w:h="16838"/>
          <w:pgMar w:top="1381" w:right="1701" w:bottom="1417" w:left="1701" w:header="142" w:footer="720" w:gutter="0"/>
          <w:cols w:space="720"/>
        </w:sectPr>
      </w:pPr>
    </w:p>
    <w:p w:rsidR="00A979BF" w:rsidRPr="00250DA2" w:rsidRDefault="00A979BF" w:rsidP="00A979BF">
      <w:pPr>
        <w:pStyle w:val="Title"/>
        <w:jc w:val="both"/>
        <w:rPr>
          <w:b w:val="0"/>
          <w:noProof/>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A979BF" w:rsidRPr="00250DA2" w:rsidTr="004403D5">
        <w:tc>
          <w:tcPr>
            <w:tcW w:w="8720" w:type="dxa"/>
            <w:shd w:val="clear" w:color="auto" w:fill="auto"/>
          </w:tcPr>
          <w:p w:rsidR="00A979BF" w:rsidRPr="00250DA2" w:rsidRDefault="00A979BF" w:rsidP="004403D5">
            <w:pPr>
              <w:rPr>
                <w:b/>
                <w:noProof/>
                <w:lang w:val="en-GB"/>
              </w:rPr>
            </w:pPr>
            <w:r w:rsidRPr="00250DA2">
              <w:rPr>
                <w:b/>
                <w:noProof/>
                <w:lang w:val="en-GB"/>
              </w:rPr>
              <w:t xml:space="preserve">5) BANK INFORMATION (ONLY FOR SUB-TRANCHE B) </w:t>
            </w:r>
          </w:p>
          <w:p w:rsidR="00A979BF" w:rsidRPr="00250DA2" w:rsidRDefault="00A979BF" w:rsidP="004403D5">
            <w:pPr>
              <w:rPr>
                <w:noProof/>
                <w:lang w:val="en-GB"/>
              </w:rPr>
            </w:pPr>
          </w:p>
          <w:p w:rsidR="00A979BF" w:rsidRPr="002E64E0" w:rsidRDefault="00A979BF" w:rsidP="004403D5">
            <w:pPr>
              <w:rPr>
                <w:noProof/>
                <w:lang w:val="es-ES"/>
              </w:rPr>
            </w:pPr>
            <w:r w:rsidRPr="002E64E0">
              <w:rPr>
                <w:b/>
                <w:noProof/>
                <w:lang w:val="es-ES"/>
              </w:rPr>
              <w:t>Bank</w:t>
            </w:r>
            <w:r w:rsidRPr="002E64E0">
              <w:rPr>
                <w:lang w:val="es-ES"/>
              </w:rPr>
              <w:t>: Banco de Sabadell, S.A.</w:t>
            </w:r>
          </w:p>
          <w:p w:rsidR="00A979BF" w:rsidRPr="00250DA2" w:rsidRDefault="00A979BF" w:rsidP="004403D5">
            <w:pPr>
              <w:rPr>
                <w:noProof/>
                <w:lang w:val="en-GB"/>
              </w:rPr>
            </w:pPr>
            <w:r w:rsidRPr="00250DA2">
              <w:rPr>
                <w:b/>
                <w:noProof/>
                <w:lang w:val="en-GB"/>
              </w:rPr>
              <w:t>Account number</w:t>
            </w:r>
            <w:r w:rsidRPr="00250DA2">
              <w:rPr>
                <w:lang w:val="en-GB"/>
              </w:rPr>
              <w:t>: 0081 5097 15 0001219928</w:t>
            </w:r>
          </w:p>
          <w:p w:rsidR="00A979BF" w:rsidRPr="00250DA2" w:rsidRDefault="00A979BF" w:rsidP="004403D5">
            <w:pPr>
              <w:rPr>
                <w:b/>
                <w:noProof/>
                <w:lang w:val="en-GB"/>
              </w:rPr>
            </w:pPr>
            <w:r w:rsidRPr="00250DA2">
              <w:rPr>
                <w:b/>
                <w:noProof/>
                <w:lang w:val="en-GB"/>
              </w:rPr>
              <w:t>IBAN</w:t>
            </w:r>
            <w:r w:rsidRPr="00250DA2">
              <w:rPr>
                <w:lang w:val="en-GB"/>
              </w:rPr>
              <w:t>: ES16 0081 5097 1500 0121 9928</w:t>
            </w:r>
          </w:p>
          <w:p w:rsidR="00A979BF" w:rsidRPr="00250DA2" w:rsidRDefault="00A979BF" w:rsidP="004403D5">
            <w:pPr>
              <w:rPr>
                <w:b/>
                <w:noProof/>
                <w:lang w:val="en-GB"/>
              </w:rPr>
            </w:pPr>
            <w:r w:rsidRPr="00250DA2">
              <w:rPr>
                <w:b/>
                <w:noProof/>
                <w:lang w:val="en-GB"/>
              </w:rPr>
              <w:t>BIC/SWIFT Code</w:t>
            </w:r>
            <w:r w:rsidRPr="00250DA2">
              <w:rPr>
                <w:lang w:val="en-GB"/>
              </w:rPr>
              <w:t>: BSABESBB</w:t>
            </w:r>
          </w:p>
          <w:p w:rsidR="00A979BF" w:rsidRPr="00250DA2" w:rsidRDefault="00A979BF" w:rsidP="004403D5">
            <w:pPr>
              <w:pStyle w:val="Title"/>
              <w:jc w:val="both"/>
              <w:rPr>
                <w:b w:val="0"/>
                <w:noProof/>
                <w:sz w:val="24"/>
                <w:szCs w:val="24"/>
                <w:lang w:val="en-GB"/>
              </w:rPr>
            </w:pPr>
          </w:p>
        </w:tc>
      </w:tr>
    </w:tbl>
    <w:p w:rsidR="00A979BF" w:rsidRPr="00250DA2" w:rsidRDefault="00A979BF" w:rsidP="00A979BF">
      <w:pPr>
        <w:pStyle w:val="Title"/>
        <w:jc w:val="both"/>
        <w:rPr>
          <w:b w:val="0"/>
          <w:noProof/>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A979BF" w:rsidRPr="00250DA2" w:rsidTr="004403D5">
        <w:tc>
          <w:tcPr>
            <w:tcW w:w="8720" w:type="dxa"/>
            <w:shd w:val="clear" w:color="auto" w:fill="auto"/>
          </w:tcPr>
          <w:p w:rsidR="00A979BF" w:rsidRPr="00250DA2" w:rsidRDefault="00A979BF" w:rsidP="004403D5">
            <w:pPr>
              <w:rPr>
                <w:b/>
                <w:noProof/>
                <w:lang w:val="en-GB"/>
              </w:rPr>
            </w:pPr>
            <w:r w:rsidRPr="00250DA2">
              <w:rPr>
                <w:b/>
                <w:noProof/>
                <w:lang w:val="en-GB"/>
              </w:rPr>
              <w:t xml:space="preserve">6) ATTACHED DOCUMENTATION </w:t>
            </w:r>
          </w:p>
          <w:p w:rsidR="00A979BF" w:rsidRPr="00250DA2" w:rsidRDefault="00A979BF" w:rsidP="004403D5">
            <w:pPr>
              <w:spacing w:before="120" w:after="120"/>
              <w:rPr>
                <w:i/>
                <w:noProof/>
                <w:lang w:val="en-GB"/>
              </w:rPr>
            </w:pPr>
            <w:r w:rsidRPr="00250DA2">
              <w:rPr>
                <w:i/>
                <w:noProof/>
                <w:lang w:val="en-GB"/>
              </w:rPr>
              <w:t>Cash contributions (applicable only to Sub-Tranche B)</w:t>
            </w:r>
          </w:p>
          <w:p w:rsidR="00A979BF" w:rsidRPr="00250DA2" w:rsidRDefault="00A979BF" w:rsidP="004403D5">
            <w:pPr>
              <w:numPr>
                <w:ilvl w:val="0"/>
                <w:numId w:val="1"/>
              </w:numPr>
              <w:ind w:left="426" w:right="-105" w:hanging="426"/>
              <w:jc w:val="both"/>
              <w:rPr>
                <w:noProof/>
                <w:lang w:val="en-GB"/>
              </w:rPr>
            </w:pPr>
            <w:r w:rsidRPr="00250DA2">
              <w:rPr>
                <w:lang w:val="en-GB"/>
              </w:rPr>
              <w:t xml:space="preserve">Receipt for deposit in the Company's account of an amount equivalent to the acquisition price of the acquired quotas. </w:t>
            </w:r>
          </w:p>
          <w:p w:rsidR="00A979BF" w:rsidRPr="00250DA2" w:rsidRDefault="00A979BF" w:rsidP="004403D5">
            <w:pPr>
              <w:spacing w:before="120" w:after="120"/>
              <w:ind w:right="-108"/>
              <w:rPr>
                <w:i/>
                <w:noProof/>
                <w:lang w:val="en-GB"/>
              </w:rPr>
            </w:pPr>
            <w:r w:rsidRPr="00250DA2">
              <w:rPr>
                <w:i/>
                <w:noProof/>
                <w:lang w:val="en-GB"/>
              </w:rPr>
              <w:t>Setoff of credits - Additional financing (applicable only to Sub-Tranche B)</w:t>
            </w:r>
          </w:p>
          <w:p w:rsidR="00A979BF" w:rsidRPr="00250DA2" w:rsidRDefault="00A979BF" w:rsidP="004403D5">
            <w:pPr>
              <w:numPr>
                <w:ilvl w:val="0"/>
                <w:numId w:val="1"/>
              </w:numPr>
              <w:ind w:left="426" w:right="-105" w:hanging="426"/>
              <w:jc w:val="both"/>
              <w:rPr>
                <w:noProof/>
                <w:lang w:val="en-GB"/>
              </w:rPr>
            </w:pPr>
            <w:r w:rsidRPr="00250DA2">
              <w:rPr>
                <w:lang w:val="en-GB"/>
              </w:rPr>
              <w:t>Receipt for deposit in the Company's account of an amount equivalent to the amount of the Restructured Debt to be set off.</w:t>
            </w:r>
          </w:p>
          <w:p w:rsidR="00A979BF" w:rsidRPr="00250DA2" w:rsidRDefault="00A979BF" w:rsidP="004403D5">
            <w:pPr>
              <w:ind w:left="426" w:right="-105"/>
              <w:rPr>
                <w:noProof/>
                <w:lang w:val="en-GB"/>
              </w:rPr>
            </w:pPr>
          </w:p>
          <w:p w:rsidR="00A979BF" w:rsidRPr="00250DA2" w:rsidRDefault="00A979BF" w:rsidP="004403D5">
            <w:pPr>
              <w:ind w:right="-105"/>
              <w:rPr>
                <w:i/>
                <w:noProof/>
                <w:lang w:val="en-GB"/>
              </w:rPr>
            </w:pPr>
            <w:r w:rsidRPr="00250DA2">
              <w:rPr>
                <w:i/>
                <w:noProof/>
                <w:lang w:val="en-GB"/>
              </w:rPr>
              <w:t>Demonstration of ownership of the credits (applicable to Sub-Tranche A and Sub-Tranche B)</w:t>
            </w:r>
          </w:p>
          <w:p w:rsidR="00A979BF" w:rsidRPr="00250DA2" w:rsidRDefault="00A979BF" w:rsidP="004403D5">
            <w:pPr>
              <w:numPr>
                <w:ilvl w:val="0"/>
                <w:numId w:val="1"/>
              </w:numPr>
              <w:ind w:left="426" w:right="-105" w:hanging="426"/>
              <w:jc w:val="both"/>
              <w:rPr>
                <w:noProof/>
                <w:lang w:val="en-GB"/>
              </w:rPr>
            </w:pPr>
            <w:r w:rsidRPr="00250DA2">
              <w:rPr>
                <w:lang w:val="en-GB"/>
              </w:rPr>
              <w:t>Documentation showing the ownership of the Restructured Debt if the Creditor acquired the credit after the date of the decision to increase capital to which this form refers, with its ownership of the Restructured Debt therefore not being reflected in the list of Restructured Debt prepared at that date.</w:t>
            </w:r>
          </w:p>
        </w:tc>
      </w:tr>
    </w:tbl>
    <w:p w:rsidR="00A979BF" w:rsidRPr="00250DA2" w:rsidRDefault="00A979BF" w:rsidP="00A979BF">
      <w:pPr>
        <w:pStyle w:val="Title"/>
        <w:jc w:val="both"/>
        <w:rPr>
          <w:b w:val="0"/>
          <w:noProof/>
          <w:sz w:val="24"/>
          <w:szCs w:val="24"/>
          <w:lang w:val="en-GB"/>
        </w:rPr>
      </w:pPr>
    </w:p>
    <w:p w:rsidR="00A979BF" w:rsidRPr="00250DA2" w:rsidRDefault="00A979BF" w:rsidP="00A979BF">
      <w:pPr>
        <w:pStyle w:val="Title"/>
        <w:jc w:val="both"/>
        <w:rPr>
          <w:b w:val="0"/>
          <w:noProof/>
          <w:sz w:val="24"/>
          <w:szCs w:val="24"/>
          <w:lang w:val="en-GB"/>
        </w:rPr>
        <w:sectPr w:rsidR="00A979BF" w:rsidRPr="00250DA2" w:rsidSect="009648AC">
          <w:type w:val="continuous"/>
          <w:pgSz w:w="11906" w:h="16838"/>
          <w:pgMar w:top="1381" w:right="1701" w:bottom="1417" w:left="1701" w:header="142"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A979BF" w:rsidRPr="00250DA2" w:rsidTr="004403D5">
        <w:tc>
          <w:tcPr>
            <w:tcW w:w="8720" w:type="dxa"/>
            <w:shd w:val="clear" w:color="auto" w:fill="auto"/>
          </w:tcPr>
          <w:p w:rsidR="00A979BF" w:rsidRPr="00250DA2" w:rsidRDefault="00A979BF" w:rsidP="004403D5">
            <w:pPr>
              <w:pStyle w:val="Title"/>
              <w:jc w:val="both"/>
              <w:rPr>
                <w:noProof/>
                <w:sz w:val="20"/>
                <w:lang w:val="en-GB"/>
              </w:rPr>
            </w:pPr>
            <w:r w:rsidRPr="00250DA2">
              <w:rPr>
                <w:noProof/>
                <w:sz w:val="20"/>
                <w:lang w:val="en-GB"/>
              </w:rPr>
              <w:lastRenderedPageBreak/>
              <w:t>7) REPRESENTATIONS, WARRANTIES AND MISCELLANEOUS</w:t>
            </w:r>
          </w:p>
          <w:p w:rsidR="00A979BF" w:rsidRPr="00250DA2" w:rsidRDefault="00A979BF" w:rsidP="004403D5">
            <w:pPr>
              <w:pStyle w:val="Title"/>
              <w:jc w:val="both"/>
              <w:rPr>
                <w:noProof/>
                <w:sz w:val="20"/>
                <w:lang w:val="en-GB"/>
              </w:rPr>
            </w:pPr>
          </w:p>
          <w:p w:rsidR="00A979BF" w:rsidRPr="00250DA2" w:rsidRDefault="00A979BF" w:rsidP="004403D5">
            <w:pPr>
              <w:pStyle w:val="Title"/>
              <w:jc w:val="both"/>
              <w:rPr>
                <w:b w:val="0"/>
                <w:noProof/>
                <w:sz w:val="20"/>
                <w:lang w:val="en-GB"/>
              </w:rPr>
            </w:pPr>
            <w:r w:rsidRPr="00250DA2">
              <w:rPr>
                <w:b w:val="0"/>
                <w:noProof/>
                <w:sz w:val="20"/>
                <w:lang w:val="en-GB"/>
              </w:rPr>
              <w:t>If quotas corresponding to Sub-Tranche A have been acquired, and/or, in the case of Sub-Tranche B, the form of payment by way of setoff of credits and the grant of additional financing has been chosen, the Creditor signing this acquisition form represents as follows:</w:t>
            </w:r>
          </w:p>
          <w:p w:rsidR="00A979BF" w:rsidRPr="00250DA2" w:rsidRDefault="00A979BF" w:rsidP="004403D5">
            <w:pPr>
              <w:pStyle w:val="Title"/>
              <w:numPr>
                <w:ilvl w:val="0"/>
                <w:numId w:val="3"/>
              </w:numPr>
              <w:spacing w:before="120" w:after="120"/>
              <w:ind w:left="284" w:hanging="284"/>
              <w:jc w:val="both"/>
              <w:rPr>
                <w:b w:val="0"/>
                <w:noProof/>
                <w:sz w:val="20"/>
                <w:lang w:val="en-GB"/>
              </w:rPr>
            </w:pPr>
            <w:r w:rsidRPr="00250DA2">
              <w:rPr>
                <w:b w:val="0"/>
                <w:noProof/>
                <w:sz w:val="20"/>
                <w:lang w:val="en-GB"/>
              </w:rPr>
              <w:t>It is duly authorised and has capacity to complete this acquisition form.</w:t>
            </w:r>
          </w:p>
          <w:p w:rsidR="00A979BF" w:rsidRPr="00250DA2" w:rsidRDefault="00A979BF" w:rsidP="004403D5">
            <w:pPr>
              <w:pStyle w:val="Title"/>
              <w:numPr>
                <w:ilvl w:val="0"/>
                <w:numId w:val="3"/>
              </w:numPr>
              <w:spacing w:before="120" w:after="120"/>
              <w:ind w:left="284" w:hanging="284"/>
              <w:jc w:val="both"/>
              <w:rPr>
                <w:b w:val="0"/>
                <w:noProof/>
                <w:sz w:val="20"/>
                <w:lang w:val="en-GB"/>
              </w:rPr>
            </w:pPr>
            <w:r w:rsidRPr="00250DA2">
              <w:rPr>
                <w:b w:val="0"/>
                <w:noProof/>
                <w:sz w:val="20"/>
                <w:lang w:val="en-GB"/>
              </w:rPr>
              <w:t>It is the holder of the Restructured Debt subject to setoff as indicated in section 2 and/or 3, and it has not been repaid.</w:t>
            </w:r>
          </w:p>
          <w:p w:rsidR="00A979BF" w:rsidRPr="00250DA2" w:rsidRDefault="00A979BF" w:rsidP="004403D5">
            <w:pPr>
              <w:pStyle w:val="Title"/>
              <w:numPr>
                <w:ilvl w:val="0"/>
                <w:numId w:val="3"/>
              </w:numPr>
              <w:spacing w:before="120" w:after="120"/>
              <w:ind w:left="284" w:hanging="284"/>
              <w:jc w:val="both"/>
              <w:rPr>
                <w:b w:val="0"/>
                <w:noProof/>
                <w:sz w:val="20"/>
                <w:lang w:val="en-GB"/>
              </w:rPr>
            </w:pPr>
            <w:r w:rsidRPr="00250DA2">
              <w:rPr>
                <w:b w:val="0"/>
                <w:noProof/>
                <w:sz w:val="20"/>
                <w:lang w:val="en-GB"/>
              </w:rPr>
              <w:t xml:space="preserve">There is no restriction or third party right of any kind preventing the Restructured Debt indicated in section 2 and/or 3 from being set off within the context of the capital increase to which this form </w:t>
            </w:r>
            <w:r w:rsidRPr="00250DA2">
              <w:rPr>
                <w:b w:val="0"/>
                <w:noProof/>
                <w:sz w:val="20"/>
                <w:lang w:val="en-GB"/>
              </w:rPr>
              <w:lastRenderedPageBreak/>
              <w:t>relates.</w:t>
            </w:r>
          </w:p>
          <w:p w:rsidR="00A979BF" w:rsidRPr="00250DA2" w:rsidRDefault="00A979BF" w:rsidP="004403D5">
            <w:pPr>
              <w:pStyle w:val="Title"/>
              <w:jc w:val="both"/>
              <w:rPr>
                <w:b w:val="0"/>
                <w:noProof/>
                <w:sz w:val="20"/>
                <w:lang w:val="en-GB"/>
              </w:rPr>
            </w:pPr>
            <w:r w:rsidRPr="00250DA2">
              <w:rPr>
                <w:b w:val="0"/>
                <w:noProof/>
                <w:sz w:val="20"/>
                <w:lang w:val="en-GB"/>
              </w:rPr>
              <w:t>Also, the Creditor signing this acquisition form covenants not to assign or transfer the credit subject to setoff as indicated in section 2 and/or 3 or grant any right of any kind therein to any third party.</w:t>
            </w:r>
          </w:p>
          <w:p w:rsidR="00A979BF" w:rsidRPr="00250DA2" w:rsidRDefault="00A979BF" w:rsidP="004403D5">
            <w:pPr>
              <w:pStyle w:val="Title"/>
              <w:jc w:val="both"/>
              <w:rPr>
                <w:b w:val="0"/>
                <w:noProof/>
                <w:sz w:val="20"/>
                <w:lang w:val="en-GB"/>
              </w:rPr>
            </w:pPr>
          </w:p>
          <w:p w:rsidR="00A979BF" w:rsidRPr="00250DA2" w:rsidRDefault="00A979BF" w:rsidP="004403D5">
            <w:pPr>
              <w:pStyle w:val="Title"/>
              <w:jc w:val="both"/>
              <w:rPr>
                <w:b w:val="0"/>
                <w:noProof/>
                <w:sz w:val="20"/>
                <w:lang w:val="en-GB"/>
              </w:rPr>
            </w:pPr>
            <w:r w:rsidRPr="00250DA2">
              <w:rPr>
                <w:b w:val="0"/>
                <w:noProof/>
                <w:sz w:val="20"/>
                <w:lang w:val="en-GB"/>
              </w:rPr>
              <w:t xml:space="preserve">The Creditor signing this form authorises the Company to formalise the capital increase by way of setoff of the Restructured Debt as indicated in section 2 and/or 3. </w:t>
            </w:r>
          </w:p>
        </w:tc>
      </w:tr>
    </w:tbl>
    <w:p w:rsidR="00A979BF" w:rsidRPr="00250DA2" w:rsidRDefault="00A979BF" w:rsidP="00A979BF">
      <w:pPr>
        <w:pStyle w:val="Title"/>
        <w:jc w:val="both"/>
        <w:rPr>
          <w:b w:val="0"/>
          <w:noProof/>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A979BF" w:rsidRPr="00250DA2" w:rsidTr="004403D5">
        <w:tc>
          <w:tcPr>
            <w:tcW w:w="8720" w:type="dxa"/>
            <w:shd w:val="clear" w:color="auto" w:fill="auto"/>
          </w:tcPr>
          <w:p w:rsidR="00A979BF" w:rsidRPr="00250DA2" w:rsidRDefault="00A979BF" w:rsidP="004403D5">
            <w:pPr>
              <w:rPr>
                <w:b/>
                <w:noProof/>
                <w:lang w:val="en-GB"/>
              </w:rPr>
            </w:pPr>
            <w:r w:rsidRPr="00250DA2">
              <w:rPr>
                <w:b/>
                <w:noProof/>
                <w:lang w:val="en-GB"/>
              </w:rPr>
              <w:t xml:space="preserve">8) TYPE OF SIGNATURE: Individual </w:t>
            </w:r>
            <w:r w:rsidRPr="00250DA2">
              <w:rPr>
                <w:b/>
                <w:noProof/>
                <w:lang w:val="en-GB" w:eastAsia="en-GB" w:bidi="ar-SA"/>
              </w:rPr>
              <w:drawing>
                <wp:inline distT="0" distB="0" distL="0" distR="0">
                  <wp:extent cx="138430" cy="10604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38430" cy="106045"/>
                          </a:xfrm>
                          <a:prstGeom prst="rect">
                            <a:avLst/>
                          </a:prstGeom>
                          <a:noFill/>
                          <a:ln w="9525">
                            <a:noFill/>
                            <a:miter lim="800000"/>
                            <a:headEnd/>
                            <a:tailEnd/>
                          </a:ln>
                        </pic:spPr>
                      </pic:pic>
                    </a:graphicData>
                  </a:graphic>
                </wp:inline>
              </w:drawing>
            </w:r>
            <w:r w:rsidRPr="00250DA2">
              <w:rPr>
                <w:b/>
                <w:noProof/>
                <w:lang w:val="en-GB"/>
              </w:rPr>
              <w:t xml:space="preserve"> Joint </w:t>
            </w:r>
            <w:r w:rsidRPr="00250DA2">
              <w:rPr>
                <w:b/>
                <w:noProof/>
                <w:lang w:val="en-GB" w:eastAsia="en-GB" w:bidi="ar-SA"/>
              </w:rPr>
              <w:drawing>
                <wp:inline distT="0" distB="0" distL="0" distR="0">
                  <wp:extent cx="138430" cy="1060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138430" cy="106045"/>
                          </a:xfrm>
                          <a:prstGeom prst="rect">
                            <a:avLst/>
                          </a:prstGeom>
                          <a:noFill/>
                          <a:ln w="9525">
                            <a:noFill/>
                            <a:miter lim="800000"/>
                            <a:headEnd/>
                            <a:tailEnd/>
                          </a:ln>
                        </pic:spPr>
                      </pic:pic>
                    </a:graphicData>
                  </a:graphic>
                </wp:inline>
              </w:drawing>
            </w:r>
            <w:r w:rsidRPr="00250DA2">
              <w:rPr>
                <w:b/>
                <w:noProof/>
                <w:lang w:val="en-GB"/>
              </w:rPr>
              <w:t xml:space="preserve"> *If not indicated, it will be deemed to be individual</w:t>
            </w:r>
          </w:p>
          <w:p w:rsidR="00A979BF" w:rsidRPr="00250DA2" w:rsidRDefault="00A979BF" w:rsidP="004403D5">
            <w:pPr>
              <w:rPr>
                <w:b/>
                <w:noProof/>
                <w:lang w:val="en-GB"/>
              </w:rPr>
            </w:pPr>
          </w:p>
          <w:p w:rsidR="00A979BF" w:rsidRPr="00250DA2" w:rsidRDefault="00A979BF" w:rsidP="004403D5">
            <w:pPr>
              <w:rPr>
                <w:b/>
                <w:noProof/>
                <w:lang w:val="en-GB"/>
              </w:rPr>
            </w:pPr>
          </w:p>
          <w:p w:rsidR="00A979BF" w:rsidRPr="00250DA2" w:rsidRDefault="00A979BF" w:rsidP="004403D5">
            <w:pPr>
              <w:rPr>
                <w:b/>
                <w:noProof/>
                <w:lang w:val="en-GB"/>
              </w:rPr>
            </w:pPr>
          </w:p>
          <w:p w:rsidR="00A979BF" w:rsidRPr="00250DA2" w:rsidRDefault="00A979BF" w:rsidP="004403D5">
            <w:pPr>
              <w:rPr>
                <w:b/>
                <w:noProof/>
                <w:lang w:val="en-GB"/>
              </w:rPr>
            </w:pPr>
          </w:p>
          <w:p w:rsidR="00A979BF" w:rsidRPr="00250DA2" w:rsidRDefault="00A979BF" w:rsidP="004403D5">
            <w:pPr>
              <w:jc w:val="both"/>
              <w:rPr>
                <w:b/>
                <w:noProof/>
                <w:sz w:val="16"/>
                <w:szCs w:val="16"/>
                <w:lang w:val="en-GB"/>
              </w:rPr>
            </w:pPr>
            <w:r w:rsidRPr="00250DA2">
              <w:rPr>
                <w:b/>
                <w:noProof/>
                <w:sz w:val="16"/>
                <w:lang w:val="en-GB"/>
              </w:rPr>
              <w:t>By signing this form, the Creditor consents, for purposes of the capital increase to which this form relates, to the sending of communications by email to the email address(es) indicated in section 1 above as a form of certifiable communication between the Company and the Creditor.</w:t>
            </w:r>
          </w:p>
        </w:tc>
      </w:tr>
    </w:tbl>
    <w:p w:rsidR="00A979BF" w:rsidRPr="00250DA2" w:rsidRDefault="00A979BF" w:rsidP="00A979BF">
      <w:pPr>
        <w:jc w:val="both"/>
        <w:rPr>
          <w:noProof/>
          <w:sz w:val="16"/>
          <w:szCs w:val="16"/>
          <w:lang w:val="en-GB"/>
        </w:rPr>
      </w:pPr>
    </w:p>
    <w:p w:rsidR="00A979BF" w:rsidRPr="00250DA2" w:rsidRDefault="00A979BF" w:rsidP="00A979BF">
      <w:pPr>
        <w:jc w:val="both"/>
        <w:rPr>
          <w:noProof/>
          <w:sz w:val="16"/>
          <w:szCs w:val="16"/>
          <w:lang w:val="en-GB"/>
        </w:rPr>
      </w:pPr>
    </w:p>
    <w:p w:rsidR="00A979BF" w:rsidRPr="00250DA2" w:rsidRDefault="00A979BF" w:rsidP="00A979BF">
      <w:pPr>
        <w:jc w:val="both"/>
        <w:rPr>
          <w:b/>
          <w:noProof/>
          <w:sz w:val="16"/>
          <w:szCs w:val="16"/>
          <w:lang w:val="en-GB"/>
        </w:rPr>
      </w:pPr>
      <w:r w:rsidRPr="00250DA2">
        <w:rPr>
          <w:noProof/>
          <w:sz w:val="16"/>
          <w:lang w:val="en-GB"/>
        </w:rPr>
        <w:t xml:space="preserve">In accordance with the provisions of Organic Act 15/1999 on Protection of Personal Information (Ley Orgánica 15/1999 de Protección de Datos de Carácter Personal), NUEVA PESCANOVA, S.L.U. wishes to advise you that the personal information that is collected will become a part of our database (owned by NUEVA PESCANOVA, S.L.U.) and will be processed by this company, in accordance with the applicable legislation regarding protection of personal information, for the purpose of implementing the capital increase. We also wish to advise you that all of the security measures required by the aforesaid regulations have been adopted. Without prejudice to the foregoing, we remind you that the personal information you provide will be communicated to both (i) companies in the group to which NUEVA PESCANOVA, S.L.U. belongs and (ii) other third party entities when communication thereof is in response to a requirement for implementation of the capital increase. Finally, if you decide to exercise your rights of access, correction, suppression or opposition as regards your information you must apply in writing to the following address: </w:t>
      </w:r>
      <w:r w:rsidRPr="00250DA2">
        <w:rPr>
          <w:b/>
          <w:noProof/>
          <w:sz w:val="16"/>
          <w:lang w:val="en-GB"/>
        </w:rPr>
        <w:t xml:space="preserve">NUEVA PESCANOVA, S.L.U., Rúa José Fernández López s/n. 36320 Chapela-Redondela. Pontevedra. </w:t>
      </w:r>
    </w:p>
    <w:p w:rsidR="00A979BF" w:rsidRPr="00250DA2" w:rsidRDefault="00A979BF" w:rsidP="00A979BF">
      <w:pPr>
        <w:jc w:val="both"/>
        <w:rPr>
          <w:b/>
          <w:noProof/>
          <w:sz w:val="16"/>
          <w:szCs w:val="16"/>
          <w:lang w:val="en-GB"/>
        </w:rPr>
      </w:pPr>
    </w:p>
    <w:sectPr w:rsidR="00A979BF" w:rsidRPr="00250DA2" w:rsidSect="009648AC">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381" w:right="1701" w:bottom="1417" w:left="1701" w:header="142"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F61" w:rsidRPr="00250DA2" w:rsidRDefault="00943F61" w:rsidP="008C48E2">
      <w:pPr>
        <w:rPr>
          <w:noProof/>
          <w:lang w:val="en-GB"/>
        </w:rPr>
      </w:pPr>
      <w:r w:rsidRPr="00250DA2">
        <w:rPr>
          <w:noProof/>
          <w:lang w:val="en-GB"/>
        </w:rPr>
        <w:separator/>
      </w:r>
    </w:p>
  </w:endnote>
  <w:endnote w:type="continuationSeparator" w:id="0">
    <w:p w:rsidR="00943F61" w:rsidRPr="00250DA2" w:rsidRDefault="00943F61" w:rsidP="008C48E2">
      <w:pPr>
        <w:rPr>
          <w:noProof/>
          <w:lang w:val="en-GB"/>
        </w:rPr>
      </w:pPr>
      <w:r w:rsidRPr="00250DA2">
        <w:rPr>
          <w:noProof/>
          <w:lang w:val="en-GB"/>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4E0" w:rsidRDefault="002E64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9BF" w:rsidRPr="00250DA2" w:rsidRDefault="00A979BF" w:rsidP="0082598B">
    <w:pPr>
      <w:pStyle w:val="Footer"/>
      <w:jc w:val="center"/>
      <w:rPr>
        <w:noProof/>
        <w:lang w:val="en-GB"/>
      </w:rPr>
    </w:pPr>
    <w:r w:rsidRPr="002E64E0">
      <w:rPr>
        <w:lang w:val="es-ES"/>
      </w:rPr>
      <w:t xml:space="preserve">NUEVA PESCANOVA, S.L.U. José Fernández López s/n. 36320 Chapela-Redondela. </w:t>
    </w:r>
    <w:r w:rsidRPr="00250DA2">
      <w:rPr>
        <w:lang w:val="en-GB"/>
      </w:rPr>
      <w:t>Pontevedra. Registered in the Pontevedra Commercial Registry at volume 4054, book 4054, folio 40, section 8 and sheet PO-58757, and holder of tax identification number (N.I.F.) B-36603587.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9BF" w:rsidRDefault="00472E10">
    <w:pPr>
      <w:pStyle w:val="Footer"/>
      <w:spacing w:line="20" w:lineRule="exact"/>
    </w:pPr>
    <w:r w:rsidRPr="00472E10">
      <w:rPr>
        <w:noProof/>
      </w:rPr>
      <w:pict>
        <v:shapetype id="_x0000_t202" coordsize="21600,21600" o:spt="202" path="m,l,21600r21600,l21600,xe">
          <v:stroke joinstyle="miter"/>
          <v:path gradientshapeok="t" o:connecttype="rect"/>
        </v:shapetype>
        <v:shape id="_x0000_s2056" type="#_x0000_t202" style="position:absolute;margin-left:0;margin-top:-9.95pt;width:201.6pt;height:20.15pt;z-index:-251656704;visibility:visible;mso-position-horizontal-relative:margin" filled="f" stroked="f">
          <v:textbox inset="0,0,0,0">
            <w:txbxContent>
              <w:p w:rsidR="00A979BF" w:rsidRDefault="00472E10">
                <w:pPr>
                  <w:pStyle w:val="MacPacTrailer"/>
                </w:pPr>
                <w:r>
                  <w:fldChar w:fldCharType="begin"/>
                </w:r>
                <w:r w:rsidR="00A979BF">
                  <w:instrText xml:space="preserve"> DOCPROPERTY  docId </w:instrText>
                </w:r>
                <w:r>
                  <w:fldChar w:fldCharType="separate"/>
                </w:r>
                <w:r w:rsidR="002E64E0">
                  <w:rPr>
                    <w:b/>
                    <w:bCs/>
                  </w:rPr>
                  <w:t xml:space="preserve">Error! </w:t>
                </w:r>
                <w:proofErr w:type="gramStart"/>
                <w:r w:rsidR="002E64E0">
                  <w:rPr>
                    <w:b/>
                    <w:bCs/>
                  </w:rPr>
                  <w:t xml:space="preserve">Unknown document property </w:t>
                </w:r>
                <w:proofErr w:type="spellStart"/>
                <w:r w:rsidR="002E64E0">
                  <w:rPr>
                    <w:b/>
                    <w:bCs/>
                  </w:rPr>
                  <w:t>name.</w:t>
                </w:r>
                <w:proofErr w:type="gramEnd"/>
                <w:r>
                  <w:fldChar w:fldCharType="end"/>
                </w:r>
                <w:r>
                  <w:fldChar w:fldCharType="begin"/>
                </w:r>
                <w:r w:rsidR="00A979BF">
                  <w:instrText xml:space="preserve"> IF  = true "/"</w:instrText>
                </w:r>
                <w:r w:rsidR="002E64E0">
                  <w:fldChar w:fldCharType="separate"/>
                </w:r>
                <w:r w:rsidR="002E64E0">
                  <w:rPr>
                    <w:noProof/>
                  </w:rPr>
                  <w:t>true</w:t>
                </w:r>
                <w:proofErr w:type="spellEnd"/>
                <w:r>
                  <w:fldChar w:fldCharType="end"/>
                </w:r>
                <w:r w:rsidR="00A979BF">
                  <w:t xml:space="preserve">   </w:t>
                </w:r>
                <w:r>
                  <w:fldChar w:fldCharType="begin"/>
                </w:r>
                <w:r w:rsidR="00A979BF">
                  <w:instrText xml:space="preserve"> IF  = true   </w:instrText>
                </w:r>
                <w:r w:rsidR="002E64E0">
                  <w:fldChar w:fldCharType="separate"/>
                </w:r>
                <w:r w:rsidR="002E64E0">
                  <w:rPr>
                    <w:noProof/>
                  </w:rPr>
                  <w:t>true</w:t>
                </w:r>
                <w:r>
                  <w:fldChar w:fldCharType="end"/>
                </w:r>
              </w:p>
              <w:p w:rsidR="00A979BF" w:rsidRDefault="00A979BF">
                <w:pPr>
                  <w:pStyle w:val="MacPacTraile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9BF" w:rsidRPr="00250DA2" w:rsidRDefault="00A979BF">
    <w:pPr>
      <w:pStyle w:val="Footer"/>
      <w:rPr>
        <w:lang w:val="en-GB"/>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A8F" w:rsidRPr="00250DA2" w:rsidRDefault="0082598B" w:rsidP="0082598B">
    <w:pPr>
      <w:pStyle w:val="Footer"/>
      <w:jc w:val="center"/>
      <w:rPr>
        <w:noProof/>
        <w:lang w:val="en-GB"/>
      </w:rPr>
    </w:pPr>
    <w:r w:rsidRPr="002E64E0">
      <w:rPr>
        <w:lang w:val="es-ES"/>
      </w:rPr>
      <w:t xml:space="preserve">NUEVA PESCANOVA, S.L.U. José Fernández López s/n. 36320 Chapela-Redondela. </w:t>
    </w:r>
    <w:r w:rsidRPr="00250DA2">
      <w:rPr>
        <w:lang w:val="en-GB"/>
      </w:rPr>
      <w:t>Pontevedra. Registered in the Pontevedra Commercial Registry at volume 4054, book 4054, folio 40, section 8 and sheet PO-58757, and holder of tax identification number (N.I.F.) B-36603587.</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A8F" w:rsidRPr="00250DA2" w:rsidRDefault="00472E10">
    <w:pPr>
      <w:pStyle w:val="Footer"/>
      <w:spacing w:line="20" w:lineRule="exact"/>
      <w:rPr>
        <w:lang w:val="en-GB"/>
      </w:rPr>
    </w:pPr>
    <w:r>
      <w:rPr>
        <w:noProof/>
        <w:lang w:val="en-GB"/>
      </w:rPr>
      <w:pict>
        <v:shapetype id="_x0000_t202" coordsize="21600,21600" o:spt="202" path="m,l,21600r21600,l21600,xe">
          <v:stroke joinstyle="miter"/>
          <v:path gradientshapeok="t" o:connecttype="rect"/>
        </v:shapetype>
        <v:shape id="zzmpTrailer_2832_1" o:spid="_x0000_s2054" type="#_x0000_t202" style="position:absolute;margin-left:0;margin-top:-9.95pt;width:201.6pt;height:20.15pt;z-index:-251658752;visibility:visible;mso-position-horizontal-relative:margin" filled="f" stroked="f">
          <v:textbox inset="0,0,0,0">
            <w:txbxContent>
              <w:p w:rsidR="00E63A8F" w:rsidRDefault="00472E10">
                <w:pPr>
                  <w:pStyle w:val="MacPacTrailer"/>
                </w:pPr>
                <w:r>
                  <w:fldChar w:fldCharType="begin"/>
                </w:r>
                <w:r w:rsidR="008E4F7F">
                  <w:instrText xml:space="preserve"> DOCPROPERTY  docId </w:instrText>
                </w:r>
                <w:r>
                  <w:fldChar w:fldCharType="separate"/>
                </w:r>
                <w:r w:rsidR="002E64E0">
                  <w:rPr>
                    <w:b/>
                    <w:bCs/>
                  </w:rPr>
                  <w:t xml:space="preserve">Error! </w:t>
                </w:r>
                <w:proofErr w:type="gramStart"/>
                <w:r w:rsidR="002E64E0">
                  <w:rPr>
                    <w:b/>
                    <w:bCs/>
                  </w:rPr>
                  <w:t xml:space="preserve">Unknown document property </w:t>
                </w:r>
                <w:proofErr w:type="spellStart"/>
                <w:r w:rsidR="002E64E0">
                  <w:rPr>
                    <w:b/>
                    <w:bCs/>
                  </w:rPr>
                  <w:t>name.</w:t>
                </w:r>
                <w:proofErr w:type="gramEnd"/>
                <w:r>
                  <w:fldChar w:fldCharType="end"/>
                </w:r>
                <w:r>
                  <w:fldChar w:fldCharType="begin"/>
                </w:r>
                <w:r w:rsidR="00E63A8F">
                  <w:instrText xml:space="preserve"> IF  = true "/"</w:instrText>
                </w:r>
                <w:r w:rsidR="002E64E0">
                  <w:fldChar w:fldCharType="separate"/>
                </w:r>
                <w:r w:rsidR="002E64E0">
                  <w:rPr>
                    <w:noProof/>
                  </w:rPr>
                  <w:t>true</w:t>
                </w:r>
                <w:proofErr w:type="spellEnd"/>
                <w:r>
                  <w:fldChar w:fldCharType="end"/>
                </w:r>
                <w:r w:rsidR="004A4CF9">
                  <w:t xml:space="preserve">   </w:t>
                </w:r>
                <w:r>
                  <w:fldChar w:fldCharType="begin"/>
                </w:r>
                <w:r w:rsidR="00E63A8F">
                  <w:instrText xml:space="preserve"> IF  = true   </w:instrText>
                </w:r>
                <w:r w:rsidR="002E64E0">
                  <w:fldChar w:fldCharType="separate"/>
                </w:r>
                <w:r w:rsidR="002E64E0">
                  <w:rPr>
                    <w:noProof/>
                  </w:rPr>
                  <w:t>true</w:t>
                </w:r>
                <w:r>
                  <w:fldChar w:fldCharType="end"/>
                </w:r>
              </w:p>
              <w:p w:rsidR="00E63A8F" w:rsidRDefault="00E63A8F">
                <w:pPr>
                  <w:pStyle w:val="MacPacTraile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F61" w:rsidRPr="00250DA2" w:rsidRDefault="00943F61" w:rsidP="008C48E2">
      <w:pPr>
        <w:rPr>
          <w:noProof/>
          <w:lang w:val="en-GB"/>
        </w:rPr>
      </w:pPr>
      <w:r w:rsidRPr="00250DA2">
        <w:rPr>
          <w:noProof/>
          <w:lang w:val="en-GB"/>
        </w:rPr>
        <w:separator/>
      </w:r>
    </w:p>
  </w:footnote>
  <w:footnote w:type="continuationSeparator" w:id="0">
    <w:p w:rsidR="00943F61" w:rsidRPr="00250DA2" w:rsidRDefault="00943F61" w:rsidP="008C48E2">
      <w:pPr>
        <w:rPr>
          <w:noProof/>
          <w:lang w:val="en-GB"/>
        </w:rPr>
      </w:pPr>
      <w:r w:rsidRPr="00250DA2">
        <w:rPr>
          <w:noProof/>
          <w:lang w:val="en-GB"/>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4E0" w:rsidRDefault="002E64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9BF" w:rsidRPr="00250DA2" w:rsidRDefault="00A979BF" w:rsidP="008C48E2">
    <w:pPr>
      <w:pStyle w:val="Header"/>
      <w:ind w:left="-1276" w:right="-427"/>
      <w:rPr>
        <w:noProof/>
        <w:lang w:val="en-GB"/>
      </w:rPr>
    </w:pPr>
    <w:r w:rsidRPr="00250DA2">
      <w:rPr>
        <w:noProof/>
        <w:lang w:val="en-GB" w:eastAsia="en-GB" w:bidi="ar-SA"/>
      </w:rPr>
      <w:drawing>
        <wp:inline distT="0" distB="0" distL="0" distR="0">
          <wp:extent cx="946150" cy="871855"/>
          <wp:effectExtent l="1905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946150" cy="871855"/>
                  </a:xfrm>
                  <a:prstGeom prst="rect">
                    <a:avLst/>
                  </a:prstGeom>
                  <a:noFill/>
                  <a:ln w="9525">
                    <a:noFill/>
                    <a:miter lim="800000"/>
                    <a:headEnd/>
                    <a:tailEnd/>
                  </a:ln>
                </pic:spPr>
              </pic:pic>
            </a:graphicData>
          </a:graphic>
        </wp:inline>
      </w:drawing>
    </w:r>
    <w:r w:rsidRPr="00250DA2">
      <w:rPr>
        <w:lang w:val="en-GB"/>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4E0" w:rsidRDefault="002E64E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9BF" w:rsidRPr="00250DA2" w:rsidRDefault="00A979BF">
    <w:pPr>
      <w:pStyle w:val="Header"/>
      <w:rPr>
        <w:lang w:val="en-GB"/>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1B7" w:rsidRPr="00250DA2" w:rsidRDefault="00C761B7" w:rsidP="008C48E2">
    <w:pPr>
      <w:pStyle w:val="Header"/>
      <w:ind w:left="-1276" w:right="-427"/>
      <w:rPr>
        <w:noProof/>
        <w:lang w:val="en-GB"/>
      </w:rPr>
    </w:pPr>
    <w:r w:rsidRPr="00250DA2">
      <w:rPr>
        <w:noProof/>
        <w:lang w:val="en-GB" w:eastAsia="en-GB" w:bidi="ar-SA"/>
      </w:rPr>
      <w:drawing>
        <wp:inline distT="0" distB="0" distL="0" distR="0">
          <wp:extent cx="946150" cy="871855"/>
          <wp:effectExtent l="1905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946150" cy="871855"/>
                  </a:xfrm>
                  <a:prstGeom prst="rect">
                    <a:avLst/>
                  </a:prstGeom>
                  <a:noFill/>
                  <a:ln w="9525">
                    <a:noFill/>
                    <a:miter lim="800000"/>
                    <a:headEnd/>
                    <a:tailEnd/>
                  </a:ln>
                </pic:spPr>
              </pic:pic>
            </a:graphicData>
          </a:graphic>
        </wp:inline>
      </w:drawing>
    </w:r>
    <w:r w:rsidRPr="00250DA2">
      <w:rPr>
        <w:lang w:val="en-GB"/>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9BF" w:rsidRPr="00250DA2" w:rsidRDefault="00A979BF">
    <w:pPr>
      <w:pStyle w:val="Head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426B"/>
    <w:multiLevelType w:val="hybridMultilevel"/>
    <w:tmpl w:val="7CD6AD28"/>
    <w:lvl w:ilvl="0" w:tplc="631CA6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A3F5ED3"/>
    <w:multiLevelType w:val="hybridMultilevel"/>
    <w:tmpl w:val="48488688"/>
    <w:lvl w:ilvl="0" w:tplc="631CA6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3584396"/>
    <w:multiLevelType w:val="hybridMultilevel"/>
    <w:tmpl w:val="129E7478"/>
    <w:lvl w:ilvl="0" w:tplc="F06A9D70">
      <w:numFmt w:val="bullet"/>
      <w:lvlText w:val="q"/>
      <w:lvlJc w:val="left"/>
      <w:pPr>
        <w:ind w:left="720" w:hanging="360"/>
      </w:pPr>
      <w:rPr>
        <w:rFonts w:ascii="Wingdings" w:hAnsi="Wingdings" w:cs="Wingdings"/>
        <w:snapToGrid/>
        <w:spacing w:val="1"/>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3513F2"/>
    <w:multiLevelType w:val="hybridMultilevel"/>
    <w:tmpl w:val="B0F645F6"/>
    <w:lvl w:ilvl="0" w:tplc="F06A9D70">
      <w:numFmt w:val="bullet"/>
      <w:lvlText w:val="q"/>
      <w:lvlJc w:val="left"/>
      <w:pPr>
        <w:ind w:left="720" w:hanging="360"/>
      </w:pPr>
      <w:rPr>
        <w:rFonts w:ascii="Wingdings" w:hAnsi="Wingdings" w:cs="Wingdings"/>
        <w:snapToGrid/>
        <w:spacing w:val="1"/>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E63CB6"/>
    <w:multiLevelType w:val="hybridMultilevel"/>
    <w:tmpl w:val="E004A3D0"/>
    <w:lvl w:ilvl="0" w:tplc="05943B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6819CF"/>
    <w:multiLevelType w:val="hybridMultilevel"/>
    <w:tmpl w:val="74A44330"/>
    <w:lvl w:ilvl="0" w:tplc="D814351E">
      <w:numFmt w:val="bullet"/>
      <w:lvlText w:val="q"/>
      <w:lvlJc w:val="left"/>
      <w:pPr>
        <w:ind w:left="720" w:hanging="360"/>
      </w:pPr>
      <w:rPr>
        <w:rFonts w:ascii="Wingdings" w:hAnsi="Wingdings" w:cs="Wingdings"/>
        <w:snapToGrid/>
        <w:spacing w:val="1"/>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isplayBackgroundShape/>
  <w:hideSpellingErrors/>
  <w:hideGrammaticalErrors/>
  <w:proofState w:spelling="clean" w:grammar="clean"/>
  <w:stylePaneSortMethod w:val="0000"/>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9"/>
    <o:shapelayout v:ext="edit">
      <o:idmap v:ext="edit" data="2"/>
    </o:shapelayout>
  </w:hdrShapeDefaults>
  <w:footnotePr>
    <w:footnote w:id="-1"/>
    <w:footnote w:id="0"/>
  </w:footnotePr>
  <w:endnotePr>
    <w:endnote w:id="-1"/>
    <w:endnote w:id="0"/>
  </w:endnotePr>
  <w:compat/>
  <w:rsids>
    <w:rsidRoot w:val="001F4895"/>
    <w:rsid w:val="000035E8"/>
    <w:rsid w:val="000314F8"/>
    <w:rsid w:val="00042C9C"/>
    <w:rsid w:val="00066C12"/>
    <w:rsid w:val="000D077C"/>
    <w:rsid w:val="000E2E7A"/>
    <w:rsid w:val="000F45E6"/>
    <w:rsid w:val="000F744F"/>
    <w:rsid w:val="001165DB"/>
    <w:rsid w:val="00145706"/>
    <w:rsid w:val="001F4895"/>
    <w:rsid w:val="002112DA"/>
    <w:rsid w:val="002201A7"/>
    <w:rsid w:val="00223B7C"/>
    <w:rsid w:val="00232005"/>
    <w:rsid w:val="00234C7D"/>
    <w:rsid w:val="00235D54"/>
    <w:rsid w:val="002430CF"/>
    <w:rsid w:val="00250DA2"/>
    <w:rsid w:val="00291E92"/>
    <w:rsid w:val="002A0AE5"/>
    <w:rsid w:val="002C39FB"/>
    <w:rsid w:val="002C50F1"/>
    <w:rsid w:val="002D7023"/>
    <w:rsid w:val="002E2E83"/>
    <w:rsid w:val="002E64E0"/>
    <w:rsid w:val="002F329F"/>
    <w:rsid w:val="002F423C"/>
    <w:rsid w:val="003046A1"/>
    <w:rsid w:val="00380BCB"/>
    <w:rsid w:val="003875D8"/>
    <w:rsid w:val="00394496"/>
    <w:rsid w:val="003B3415"/>
    <w:rsid w:val="003D6AFB"/>
    <w:rsid w:val="003E4D99"/>
    <w:rsid w:val="003F2279"/>
    <w:rsid w:val="003F2789"/>
    <w:rsid w:val="004021B4"/>
    <w:rsid w:val="00472E10"/>
    <w:rsid w:val="004927B8"/>
    <w:rsid w:val="004A4CF9"/>
    <w:rsid w:val="004A5A69"/>
    <w:rsid w:val="004C12FE"/>
    <w:rsid w:val="004D11D7"/>
    <w:rsid w:val="005015D5"/>
    <w:rsid w:val="00510CCD"/>
    <w:rsid w:val="005403B9"/>
    <w:rsid w:val="00540B3D"/>
    <w:rsid w:val="00554655"/>
    <w:rsid w:val="005B7C56"/>
    <w:rsid w:val="005C1818"/>
    <w:rsid w:val="0061012C"/>
    <w:rsid w:val="006115A2"/>
    <w:rsid w:val="00611AB1"/>
    <w:rsid w:val="00631635"/>
    <w:rsid w:val="00642A61"/>
    <w:rsid w:val="00651B50"/>
    <w:rsid w:val="00663E5E"/>
    <w:rsid w:val="00687E8A"/>
    <w:rsid w:val="006A4CEE"/>
    <w:rsid w:val="006D77C1"/>
    <w:rsid w:val="006E0CF4"/>
    <w:rsid w:val="007158A5"/>
    <w:rsid w:val="0073552A"/>
    <w:rsid w:val="00797A57"/>
    <w:rsid w:val="007F2B54"/>
    <w:rsid w:val="0082598B"/>
    <w:rsid w:val="00873BB8"/>
    <w:rsid w:val="008A0E3E"/>
    <w:rsid w:val="008A4DF7"/>
    <w:rsid w:val="008B16D8"/>
    <w:rsid w:val="008C48E2"/>
    <w:rsid w:val="008D47E5"/>
    <w:rsid w:val="008E03A5"/>
    <w:rsid w:val="008E39A0"/>
    <w:rsid w:val="008E4F7F"/>
    <w:rsid w:val="008F2D70"/>
    <w:rsid w:val="00943F61"/>
    <w:rsid w:val="00947380"/>
    <w:rsid w:val="00947C9D"/>
    <w:rsid w:val="00960492"/>
    <w:rsid w:val="0096098B"/>
    <w:rsid w:val="009648AC"/>
    <w:rsid w:val="009956DD"/>
    <w:rsid w:val="009B3130"/>
    <w:rsid w:val="009C08B8"/>
    <w:rsid w:val="009D2FE7"/>
    <w:rsid w:val="009D5273"/>
    <w:rsid w:val="00A22FD2"/>
    <w:rsid w:val="00A56F49"/>
    <w:rsid w:val="00A86D47"/>
    <w:rsid w:val="00A979BF"/>
    <w:rsid w:val="00AA2780"/>
    <w:rsid w:val="00AD506D"/>
    <w:rsid w:val="00AE1D4C"/>
    <w:rsid w:val="00AF3D00"/>
    <w:rsid w:val="00B03DBB"/>
    <w:rsid w:val="00B36305"/>
    <w:rsid w:val="00B85BDE"/>
    <w:rsid w:val="00BB7BF8"/>
    <w:rsid w:val="00BD0817"/>
    <w:rsid w:val="00BD769C"/>
    <w:rsid w:val="00BE560A"/>
    <w:rsid w:val="00BE5F25"/>
    <w:rsid w:val="00BF0014"/>
    <w:rsid w:val="00BF074A"/>
    <w:rsid w:val="00BF1787"/>
    <w:rsid w:val="00C256B5"/>
    <w:rsid w:val="00C36EEC"/>
    <w:rsid w:val="00C36F1D"/>
    <w:rsid w:val="00C51523"/>
    <w:rsid w:val="00C56614"/>
    <w:rsid w:val="00C671F7"/>
    <w:rsid w:val="00C71728"/>
    <w:rsid w:val="00C761B7"/>
    <w:rsid w:val="00C80A44"/>
    <w:rsid w:val="00CB4EA6"/>
    <w:rsid w:val="00CD0C47"/>
    <w:rsid w:val="00D0609B"/>
    <w:rsid w:val="00D2724F"/>
    <w:rsid w:val="00D27A70"/>
    <w:rsid w:val="00D33DB3"/>
    <w:rsid w:val="00D7461A"/>
    <w:rsid w:val="00DA3C05"/>
    <w:rsid w:val="00DE3A70"/>
    <w:rsid w:val="00E113BD"/>
    <w:rsid w:val="00E3069C"/>
    <w:rsid w:val="00E31C8D"/>
    <w:rsid w:val="00E43EF5"/>
    <w:rsid w:val="00E520CE"/>
    <w:rsid w:val="00E63A8F"/>
    <w:rsid w:val="00E67AB4"/>
    <w:rsid w:val="00EE4E61"/>
    <w:rsid w:val="00EE6FFE"/>
    <w:rsid w:val="00EF1EA9"/>
    <w:rsid w:val="00F001F7"/>
    <w:rsid w:val="00F0773D"/>
    <w:rsid w:val="00F1795D"/>
    <w:rsid w:val="00F764B7"/>
    <w:rsid w:val="00FA75A7"/>
    <w:rsid w:val="00FE6341"/>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D99"/>
  </w:style>
  <w:style w:type="paragraph" w:styleId="Heading1">
    <w:name w:val="heading 1"/>
    <w:basedOn w:val="Normal"/>
    <w:next w:val="Normal"/>
    <w:qFormat/>
    <w:rsid w:val="006115A2"/>
    <w:pPr>
      <w:keepNext/>
      <w:ind w:firstLine="708"/>
      <w:jc w:val="both"/>
      <w:outlineLvl w:val="0"/>
    </w:pPr>
    <w:rPr>
      <w:b/>
      <w:sz w:val="24"/>
    </w:rPr>
  </w:style>
  <w:style w:type="paragraph" w:styleId="Heading2">
    <w:name w:val="heading 2"/>
    <w:basedOn w:val="Normal"/>
    <w:next w:val="Normal"/>
    <w:qFormat/>
    <w:rsid w:val="006115A2"/>
    <w:pPr>
      <w:keepNext/>
      <w:jc w:val="both"/>
      <w:outlineLvl w:val="1"/>
    </w:pPr>
    <w:rPr>
      <w:b/>
      <w:sz w:val="24"/>
    </w:rPr>
  </w:style>
  <w:style w:type="paragraph" w:styleId="Heading3">
    <w:name w:val="heading 3"/>
    <w:basedOn w:val="Normal"/>
    <w:next w:val="Normal"/>
    <w:qFormat/>
    <w:rsid w:val="006115A2"/>
    <w:pPr>
      <w:keepNext/>
      <w:jc w:val="center"/>
      <w:outlineLvl w:val="2"/>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115A2"/>
    <w:pPr>
      <w:jc w:val="center"/>
    </w:pPr>
    <w:rPr>
      <w:b/>
      <w:sz w:val="28"/>
    </w:rPr>
  </w:style>
  <w:style w:type="paragraph" w:styleId="DocumentMap">
    <w:name w:val="Document Map"/>
    <w:basedOn w:val="Normal"/>
    <w:semiHidden/>
    <w:rsid w:val="006115A2"/>
    <w:pPr>
      <w:shd w:val="clear" w:color="auto" w:fill="000080"/>
    </w:pPr>
    <w:rPr>
      <w:rFonts w:ascii="Tahoma" w:hAnsi="Tahoma"/>
    </w:rPr>
  </w:style>
  <w:style w:type="paragraph" w:styleId="Header">
    <w:name w:val="header"/>
    <w:basedOn w:val="Normal"/>
    <w:link w:val="HeaderChar"/>
    <w:uiPriority w:val="99"/>
    <w:unhideWhenUsed/>
    <w:rsid w:val="001F4895"/>
    <w:pPr>
      <w:tabs>
        <w:tab w:val="center" w:pos="4513"/>
        <w:tab w:val="right" w:pos="9026"/>
      </w:tabs>
    </w:pPr>
  </w:style>
  <w:style w:type="character" w:customStyle="1" w:styleId="HeaderChar">
    <w:name w:val="Header Char"/>
    <w:link w:val="Header"/>
    <w:uiPriority w:val="99"/>
    <w:rsid w:val="001F4895"/>
    <w:rPr>
      <w:lang w:val="en-US" w:eastAsia="en-US"/>
    </w:rPr>
  </w:style>
  <w:style w:type="paragraph" w:styleId="Footer">
    <w:name w:val="footer"/>
    <w:basedOn w:val="Normal"/>
    <w:link w:val="FooterChar"/>
    <w:uiPriority w:val="99"/>
    <w:unhideWhenUsed/>
    <w:rsid w:val="001F4895"/>
    <w:pPr>
      <w:tabs>
        <w:tab w:val="center" w:pos="4513"/>
        <w:tab w:val="right" w:pos="9026"/>
      </w:tabs>
    </w:pPr>
  </w:style>
  <w:style w:type="character" w:customStyle="1" w:styleId="FooterChar">
    <w:name w:val="Footer Char"/>
    <w:link w:val="Footer"/>
    <w:uiPriority w:val="99"/>
    <w:rsid w:val="001F4895"/>
    <w:rPr>
      <w:lang w:val="en-US" w:eastAsia="en-US"/>
    </w:rPr>
  </w:style>
  <w:style w:type="paragraph" w:styleId="FootnoteText">
    <w:name w:val="footnote text"/>
    <w:basedOn w:val="Normal"/>
    <w:link w:val="FootnoteTextChar"/>
    <w:uiPriority w:val="99"/>
    <w:semiHidden/>
    <w:unhideWhenUsed/>
    <w:rsid w:val="00777071"/>
  </w:style>
  <w:style w:type="character" w:customStyle="1" w:styleId="FootnoteTextChar">
    <w:name w:val="Footnote Text Char"/>
    <w:link w:val="FootnoteText"/>
    <w:uiPriority w:val="99"/>
    <w:semiHidden/>
    <w:rsid w:val="00777071"/>
    <w:rPr>
      <w:lang w:val="en-US" w:eastAsia="en-US"/>
    </w:rPr>
  </w:style>
  <w:style w:type="character" w:styleId="FootnoteReference">
    <w:name w:val="footnote reference"/>
    <w:uiPriority w:val="99"/>
    <w:semiHidden/>
    <w:unhideWhenUsed/>
    <w:rsid w:val="00777071"/>
    <w:rPr>
      <w:vertAlign w:val="superscript"/>
    </w:rPr>
  </w:style>
  <w:style w:type="table" w:styleId="TableGrid">
    <w:name w:val="Table Grid"/>
    <w:basedOn w:val="TableNormal"/>
    <w:uiPriority w:val="59"/>
    <w:rsid w:val="004321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cPacTrailer">
    <w:name w:val="MacPac Trailer"/>
    <w:rsid w:val="00E63A8F"/>
    <w:pPr>
      <w:widowControl w:val="0"/>
      <w:spacing w:line="170" w:lineRule="exact"/>
    </w:pPr>
    <w:rPr>
      <w:sz w:val="14"/>
      <w:szCs w:val="22"/>
    </w:rPr>
  </w:style>
  <w:style w:type="paragraph" w:styleId="BalloonText">
    <w:name w:val="Balloon Text"/>
    <w:basedOn w:val="Normal"/>
    <w:link w:val="BalloonTextChar"/>
    <w:uiPriority w:val="99"/>
    <w:semiHidden/>
    <w:unhideWhenUsed/>
    <w:rsid w:val="002D7023"/>
    <w:rPr>
      <w:rFonts w:ascii="Tahoma" w:hAnsi="Tahoma" w:cs="Tahoma"/>
      <w:sz w:val="16"/>
      <w:szCs w:val="16"/>
    </w:rPr>
  </w:style>
  <w:style w:type="character" w:customStyle="1" w:styleId="BalloonTextChar">
    <w:name w:val="Balloon Text Char"/>
    <w:link w:val="BalloonText"/>
    <w:uiPriority w:val="99"/>
    <w:semiHidden/>
    <w:rsid w:val="002D7023"/>
    <w:rPr>
      <w:rFonts w:ascii="Tahoma" w:hAnsi="Tahoma" w:cs="Tahoma"/>
      <w:sz w:val="16"/>
      <w:szCs w:val="16"/>
      <w:lang w:val="en-US" w:eastAsia="en-US"/>
    </w:rPr>
  </w:style>
  <w:style w:type="character" w:styleId="PlaceholderText">
    <w:name w:val="Placeholder Text"/>
    <w:basedOn w:val="DefaultParagraphFont"/>
    <w:uiPriority w:val="99"/>
    <w:semiHidden/>
    <w:rsid w:val="00E63A8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2326815">
      <w:bodyDiv w:val="1"/>
      <w:marLeft w:val="0"/>
      <w:marRight w:val="0"/>
      <w:marTop w:val="0"/>
      <w:marBottom w:val="0"/>
      <w:divBdr>
        <w:top w:val="none" w:sz="0" w:space="0" w:color="auto"/>
        <w:left w:val="none" w:sz="0" w:space="0" w:color="auto"/>
        <w:bottom w:val="none" w:sz="0" w:space="0" w:color="auto"/>
        <w:right w:val="none" w:sz="0" w:space="0" w:color="auto"/>
      </w:divBdr>
    </w:div>
    <w:div w:id="1601789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Relationships xmlns="http://schemas.openxmlformats.org/package/2006/relationships"><Relationship Target="header2.xml" Type="http://schemas.openxmlformats.org/officeDocument/2006/relationships/header" Id="rId8"></Relationship><Relationship Target="media/image2.emf" Type="http://schemas.openxmlformats.org/officeDocument/2006/relationships/image" Id="rId13"></Relationship><Relationship Target="header6.xml" Type="http://schemas.openxmlformats.org/officeDocument/2006/relationships/header" Id="rId18"></Relationship><Relationship Target="settings.xml" Type="http://schemas.openxmlformats.org/officeDocument/2006/relationships/settings" Id="rId3"></Relationship><Relationship Target="theme/theme1.xml" Type="http://schemas.openxmlformats.org/officeDocument/2006/relationships/theme" Id="rId21"></Relationship><Relationship Target="header1.xml" Type="http://schemas.openxmlformats.org/officeDocument/2006/relationships/header" Id="rId7"></Relationship><Relationship Target="footer3.xml" Type="http://schemas.openxmlformats.org/officeDocument/2006/relationships/footer" Id="rId12"></Relationship><Relationship Target="footer5.xml" Type="http://schemas.openxmlformats.org/officeDocument/2006/relationships/footer" Id="rId17"></Relationship><Relationship Target="styles.xml" Type="http://schemas.openxmlformats.org/officeDocument/2006/relationships/styles" Id="rId2"></Relationship><Relationship Target="footer4.xml" Type="http://schemas.openxmlformats.org/officeDocument/2006/relationships/footer" Id="rId16"></Relationship><Relationship Target="fontTable.xml" Type="http://schemas.openxmlformats.org/officeDocument/2006/relationships/fontTable" Id="rId20"></Relationship><Relationship Target="numbering.xml" Type="http://schemas.openxmlformats.org/officeDocument/2006/relationships/numbering" Id="rId1"></Relationship><Relationship Target="endnotes.xml" Type="http://schemas.openxmlformats.org/officeDocument/2006/relationships/endnotes" Id="rId6"></Relationship><Relationship Target="header3.xml" Type="http://schemas.openxmlformats.org/officeDocument/2006/relationships/header" Id="rId11"></Relationship><Relationship Target="footnotes.xml" Type="http://schemas.openxmlformats.org/officeDocument/2006/relationships/footnotes" Id="rId5"></Relationship><Relationship Target="header5.xml" Type="http://schemas.openxmlformats.org/officeDocument/2006/relationships/header" Id="rId15"></Relationship><Relationship Target="footer2.xml" Type="http://schemas.openxmlformats.org/officeDocument/2006/relationships/footer" Id="rId10"></Relationship><Relationship Target="footer6.xml" Type="http://schemas.openxmlformats.org/officeDocument/2006/relationships/footer" Id="rId19"></Relationship><Relationship Target="webSettings.xml" Type="http://schemas.openxmlformats.org/officeDocument/2006/relationships/webSettings" Id="rId4"></Relationship><Relationship Target="footer1.xml" Type="http://schemas.openxmlformats.org/officeDocument/2006/relationships/footer" Id="rId9"></Relationship><Relationship Target="header4.xml" Type="http://schemas.openxmlformats.org/officeDocument/2006/relationships/header" Id="rId14"></Relationship><Relationship Target="stylesWithEffects.xml" Type="http://schemas.microsoft.com/office/2007/relationships/stylesWithEffects" Id="rId22"></Relationship></Relationships>
</file>

<file path=word/_rels/header2.xml.rels><?xml version="1.0" encoding="UTF-8" ?><Relationships xmlns="http://schemas.openxmlformats.org/package/2006/relationships"><Relationship Target="media/image1.png" Type="http://schemas.openxmlformats.org/officeDocument/2006/relationships/image" Id="rId1"></Relationship></Relationships>
</file>

<file path=word/_rels/header5.xml.rels><?xml version="1.0" encoding="UTF-8" ?><Relationships xmlns="http://schemas.openxmlformats.org/package/2006/relationships"><Relationship Target="media/image1.png" Type="http://schemas.openxmlformats.org/officeDocument/2006/relationships/image" Id="rId1"></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